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0D458" w14:textId="02F72631" w:rsidR="00816B5E" w:rsidRDefault="00816B5E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XIII. ESZTÉTIKA – MI VÉGRE? </w:t>
      </w:r>
      <w:r w:rsidRPr="00816B5E">
        <w:rPr>
          <w:rFonts w:ascii="Times New Roman" w:hAnsi="Times New Roman" w:cs="Times New Roman"/>
          <w:lang w:eastAsia="hu-HU"/>
        </w:rPr>
        <w:t>_</w:t>
      </w:r>
      <w:r>
        <w:rPr>
          <w:rFonts w:ascii="Times New Roman" w:hAnsi="Times New Roman" w:cs="Times New Roman"/>
          <w:lang w:eastAsia="hu-HU"/>
        </w:rPr>
        <w:t xml:space="preserve"> VÁLSÁG</w:t>
      </w:r>
    </w:p>
    <w:p w14:paraId="3A1BD475" w14:textId="77777777" w:rsidR="00816B5E" w:rsidRDefault="00816B5E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4DE766E6" w14:textId="45160C9D" w:rsidR="000960EB" w:rsidRDefault="000960EB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Az ELTE Esztétika tanszék hallgatói által 13. alkalommal </w:t>
      </w:r>
      <w:r w:rsidR="000877C3">
        <w:rPr>
          <w:rFonts w:ascii="Times New Roman" w:hAnsi="Times New Roman" w:cs="Times New Roman"/>
          <w:lang w:eastAsia="hu-HU"/>
        </w:rPr>
        <w:t>meg</w:t>
      </w:r>
      <w:r>
        <w:rPr>
          <w:rFonts w:ascii="Times New Roman" w:hAnsi="Times New Roman" w:cs="Times New Roman"/>
          <w:lang w:eastAsia="hu-HU"/>
        </w:rPr>
        <w:t>szervezett konferencián BA, MA, illetve PHD hallgatók kapnak lehetőséget arra, hogy az esztétika</w:t>
      </w:r>
      <w:r w:rsidR="000877C3">
        <w:rPr>
          <w:rFonts w:ascii="Times New Roman" w:hAnsi="Times New Roman" w:cs="Times New Roman"/>
          <w:lang w:eastAsia="hu-HU"/>
        </w:rPr>
        <w:t>i</w:t>
      </w:r>
      <w:r>
        <w:rPr>
          <w:rFonts w:ascii="Times New Roman" w:hAnsi="Times New Roman" w:cs="Times New Roman"/>
          <w:lang w:eastAsia="hu-HU"/>
        </w:rPr>
        <w:t xml:space="preserve"> és művészetfilozófiai kutatásaikat bemutathassák. </w:t>
      </w:r>
      <w:r w:rsidR="000877C3">
        <w:rPr>
          <w:rFonts w:ascii="Times New Roman" w:hAnsi="Times New Roman" w:cs="Times New Roman"/>
          <w:lang w:eastAsia="hu-HU"/>
        </w:rPr>
        <w:t>A</w:t>
      </w:r>
      <w:r>
        <w:rPr>
          <w:rFonts w:ascii="Times New Roman" w:hAnsi="Times New Roman" w:cs="Times New Roman"/>
          <w:lang w:eastAsia="hu-HU"/>
        </w:rPr>
        <w:t xml:space="preserve">z </w:t>
      </w:r>
      <w:r w:rsidRPr="000960EB">
        <w:rPr>
          <w:rFonts w:ascii="Times New Roman" w:hAnsi="Times New Roman" w:cs="Times New Roman"/>
          <w:lang w:eastAsia="hu-HU"/>
        </w:rPr>
        <w:t>először két napos konferencián</w:t>
      </w:r>
      <w:r w:rsidR="000877C3">
        <w:rPr>
          <w:rFonts w:ascii="Times New Roman" w:hAnsi="Times New Roman" w:cs="Times New Roman"/>
          <w:lang w:eastAsia="hu-HU"/>
        </w:rPr>
        <w:t xml:space="preserve"> idén</w:t>
      </w:r>
      <w:r w:rsidRPr="000960EB">
        <w:rPr>
          <w:rFonts w:ascii="Times New Roman" w:hAnsi="Times New Roman" w:cs="Times New Roman"/>
          <w:lang w:eastAsia="hu-HU"/>
        </w:rPr>
        <w:t xml:space="preserve"> három egyetem (az ELTE, a PTE és a MOME) 22 diákjának az előadásaira számíthatunk. Az idei konferencia hívószava a válság: legyen az a klíma, gazdasági vagy politikai válság, esetleg a globális háborús eszkaláció veszélye, a krízis élménye meghatározó eleme kortárs világunk mindennapjainak. A válságélmény nem csak a nemzetközi színtéren, hanem a tudományos életen belül is kényelmetlenül aktuális - napjaink humántudományos közegeinek jellemzői a nagy tekintélyű tanárok megalázó fizetésekkel, a pályát megélhetési gondok miatt tömegekkel elhagyó hallgatók, valamint a szisztematikusan megfojtott, kivéreztetett tanszékek.</w:t>
      </w:r>
    </w:p>
    <w:p w14:paraId="5265F69B" w14:textId="77777777" w:rsidR="000960EB" w:rsidRPr="000960EB" w:rsidRDefault="000960EB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416364A4" w14:textId="2F7B3788" w:rsidR="000960EB" w:rsidRDefault="000960EB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A konferencia alapvető célja, hogy a</w:t>
      </w:r>
      <w:r w:rsidR="000877C3">
        <w:rPr>
          <w:rFonts w:ascii="Times New Roman" w:hAnsi="Times New Roman" w:cs="Times New Roman"/>
          <w:lang w:eastAsia="hu-HU"/>
        </w:rPr>
        <w:t xml:space="preserve"> </w:t>
      </w:r>
      <w:r w:rsidRPr="000960EB">
        <w:rPr>
          <w:rFonts w:ascii="Times New Roman" w:hAnsi="Times New Roman" w:cs="Times New Roman"/>
          <w:lang w:eastAsia="hu-HU"/>
        </w:rPr>
        <w:t>művészeti alkotásokon</w:t>
      </w:r>
      <w:r w:rsidR="000877C3">
        <w:rPr>
          <w:rFonts w:ascii="Times New Roman" w:hAnsi="Times New Roman" w:cs="Times New Roman"/>
          <w:lang w:eastAsia="hu-HU"/>
        </w:rPr>
        <w:t>,</w:t>
      </w:r>
      <w:r w:rsidRPr="000960EB">
        <w:rPr>
          <w:rFonts w:ascii="Times New Roman" w:hAnsi="Times New Roman" w:cs="Times New Roman"/>
          <w:lang w:eastAsia="hu-HU"/>
        </w:rPr>
        <w:t xml:space="preserve"> </w:t>
      </w:r>
      <w:r w:rsidR="000877C3">
        <w:rPr>
          <w:rFonts w:ascii="Times New Roman" w:hAnsi="Times New Roman" w:cs="Times New Roman"/>
          <w:lang w:eastAsia="hu-HU"/>
        </w:rPr>
        <w:t xml:space="preserve">kultúr és filozófia-történeti </w:t>
      </w:r>
      <w:r w:rsidR="001C5668">
        <w:rPr>
          <w:rFonts w:ascii="Times New Roman" w:hAnsi="Times New Roman" w:cs="Times New Roman"/>
          <w:lang w:eastAsia="hu-HU"/>
        </w:rPr>
        <w:t>kérdéseken, valamint társadalmi konstrukciókon</w:t>
      </w:r>
      <w:r w:rsidRPr="000960EB">
        <w:rPr>
          <w:rFonts w:ascii="Times New Roman" w:hAnsi="Times New Roman" w:cs="Times New Roman"/>
          <w:lang w:eastAsia="hu-HU"/>
        </w:rPr>
        <w:t xml:space="preserve"> keresztül létrejövő és reflektálható kríziseket kitapogassa és kontextualizálja, illetve, hogy a hallgatóság számára olyan stratégiákat tegyen hozzáférhetővé, amelyen keresztül </w:t>
      </w:r>
      <w:r w:rsidR="001C5668">
        <w:rPr>
          <w:rFonts w:ascii="Times New Roman" w:hAnsi="Times New Roman" w:cs="Times New Roman"/>
          <w:lang w:eastAsia="hu-HU"/>
        </w:rPr>
        <w:t>azok</w:t>
      </w:r>
      <w:r w:rsidRPr="000960EB">
        <w:rPr>
          <w:rFonts w:ascii="Times New Roman" w:hAnsi="Times New Roman" w:cs="Times New Roman"/>
          <w:lang w:eastAsia="hu-HU"/>
        </w:rPr>
        <w:t xml:space="preserve"> diszkurziválhatóvá </w:t>
      </w:r>
      <w:r w:rsidR="001C5668">
        <w:rPr>
          <w:rFonts w:ascii="Times New Roman" w:hAnsi="Times New Roman" w:cs="Times New Roman"/>
          <w:lang w:eastAsia="hu-HU"/>
        </w:rPr>
        <w:t xml:space="preserve">is </w:t>
      </w:r>
      <w:r w:rsidRPr="000960EB">
        <w:rPr>
          <w:rFonts w:ascii="Times New Roman" w:hAnsi="Times New Roman" w:cs="Times New Roman"/>
          <w:lang w:eastAsia="hu-HU"/>
        </w:rPr>
        <w:t>válnak.</w:t>
      </w:r>
      <w:r>
        <w:rPr>
          <w:rFonts w:ascii="Times New Roman" w:hAnsi="Times New Roman" w:cs="Times New Roman"/>
          <w:lang w:eastAsia="hu-HU"/>
        </w:rPr>
        <w:t xml:space="preserve"> </w:t>
      </w:r>
      <w:r w:rsidRPr="000960EB">
        <w:rPr>
          <w:rFonts w:ascii="Times New Roman" w:hAnsi="Times New Roman" w:cs="Times New Roman"/>
          <w:lang w:eastAsia="hu-HU"/>
        </w:rPr>
        <w:t>Hogyan birkózik meg egy művész, vagy egy esztéta a válságélménnyel, hogyan lehet napról-napra krízisben élni, túlélni? De ami még fontosabb: van-e belőle kiút?</w:t>
      </w:r>
    </w:p>
    <w:p w14:paraId="3106728A" w14:textId="77777777" w:rsidR="000960EB" w:rsidRDefault="000960EB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506841CB" w14:textId="5E7B45A1" w:rsidR="000960EB" w:rsidRPr="000960EB" w:rsidRDefault="000960EB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A két napos eseményt kerekasztal</w:t>
      </w:r>
      <w:r w:rsidR="00816B5E">
        <w:rPr>
          <w:rFonts w:ascii="Times New Roman" w:hAnsi="Times New Roman" w:cs="Times New Roman"/>
          <w:lang w:eastAsia="hu-HU"/>
        </w:rPr>
        <w:t>beszélgetés</w:t>
      </w:r>
      <w:r>
        <w:rPr>
          <w:rFonts w:ascii="Times New Roman" w:hAnsi="Times New Roman" w:cs="Times New Roman"/>
          <w:lang w:eastAsia="hu-HU"/>
        </w:rPr>
        <w:t xml:space="preserve"> zárja, aminek résztvevői </w:t>
      </w:r>
      <w:r w:rsidRPr="000960EB">
        <w:rPr>
          <w:rFonts w:ascii="Times New Roman" w:hAnsi="Times New Roman" w:cs="Times New Roman"/>
          <w:lang w:eastAsia="hu-HU"/>
        </w:rPr>
        <w:t xml:space="preserve">Teller Katalin, Gálosi Adrienne, Bagi Zsolt </w:t>
      </w:r>
      <w:r>
        <w:rPr>
          <w:rFonts w:ascii="Times New Roman" w:hAnsi="Times New Roman" w:cs="Times New Roman"/>
          <w:lang w:eastAsia="hu-HU"/>
        </w:rPr>
        <w:t xml:space="preserve">és </w:t>
      </w:r>
      <w:r w:rsidRPr="000960EB">
        <w:rPr>
          <w:rFonts w:ascii="Times New Roman" w:hAnsi="Times New Roman" w:cs="Times New Roman"/>
          <w:lang w:eastAsia="hu-HU"/>
        </w:rPr>
        <w:t>Bazsányi Sándor</w:t>
      </w:r>
      <w:r>
        <w:rPr>
          <w:rFonts w:ascii="Times New Roman" w:hAnsi="Times New Roman" w:cs="Times New Roman"/>
          <w:lang w:eastAsia="hu-HU"/>
        </w:rPr>
        <w:t>.</w:t>
      </w:r>
      <w:r w:rsidR="00816B5E">
        <w:rPr>
          <w:rFonts w:ascii="Times New Roman" w:hAnsi="Times New Roman" w:cs="Times New Roman"/>
          <w:lang w:eastAsia="hu-HU"/>
        </w:rPr>
        <w:t xml:space="preserve"> A diskurzus célja, hogy közelebb kerülhessünk a magyarországi esztétika oktatás múltjába, jelenébe és jövőjébe – beszélgetést Gyúró György moderálja. </w:t>
      </w:r>
    </w:p>
    <w:p w14:paraId="7B5A1D1F" w14:textId="77777777" w:rsidR="000A5C02" w:rsidRDefault="000A5C02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109FFA77" w14:textId="4FA89E0C" w:rsidR="000A5C02" w:rsidRDefault="000A5C02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hyperlink r:id="rId4" w:history="1">
        <w:r w:rsidRPr="00AF72FB">
          <w:rPr>
            <w:rStyle w:val="Hiperhivatkozs"/>
            <w:rFonts w:ascii="Times New Roman" w:hAnsi="Times New Roman" w:cs="Times New Roman"/>
            <w:lang w:eastAsia="hu-HU"/>
          </w:rPr>
          <w:t>https://www.facebook.com/events/734658198746508/</w:t>
        </w:r>
      </w:hyperlink>
    </w:p>
    <w:p w14:paraId="21357402" w14:textId="77777777" w:rsidR="000A5C02" w:rsidRDefault="000A5C02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56E3F885" w14:textId="52B16AC6" w:rsidR="000960EB" w:rsidRPr="000960EB" w:rsidRDefault="000960EB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A konferencia részletes programja a következő:</w:t>
      </w:r>
    </w:p>
    <w:p w14:paraId="65693CF9" w14:textId="77777777" w:rsidR="000960EB" w:rsidRPr="000960EB" w:rsidRDefault="000960EB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037F5307" w14:textId="77777777" w:rsidR="000960EB" w:rsidRPr="000960EB" w:rsidRDefault="000960EB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10ECB710" w14:textId="1154F673" w:rsidR="00F95B45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május 30. csütörtök</w:t>
      </w:r>
    </w:p>
    <w:p w14:paraId="22415176" w14:textId="0A2EB64F" w:rsidR="00816B5E" w:rsidRPr="000960EB" w:rsidRDefault="00816B5E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816B5E">
        <w:rPr>
          <w:rFonts w:ascii="Times New Roman" w:hAnsi="Times New Roman" w:cs="Times New Roman"/>
          <w:lang w:eastAsia="hu-HU"/>
        </w:rPr>
        <w:t>ELTE BTK, 6-8 épület, 34. terem</w:t>
      </w:r>
    </w:p>
    <w:p w14:paraId="77DD0486" w14:textId="7777777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0205788" w14:textId="5841C924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9:30-10:00_ Regisztrációs időszak</w:t>
      </w:r>
    </w:p>
    <w:p w14:paraId="0827F4CD" w14:textId="7CD93FF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10:00_ Megnyitó</w:t>
      </w:r>
    </w:p>
    <w:p w14:paraId="0DC3E2AD" w14:textId="7777777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64378C0B" w14:textId="5F3BD6F9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1.</w:t>
      </w:r>
      <w:r w:rsidRPr="000960EB">
        <w:rPr>
          <w:rFonts w:ascii="Times New Roman" w:hAnsi="Times New Roman" w:cs="Times New Roman"/>
          <w:sz w:val="14"/>
          <w:szCs w:val="14"/>
          <w:lang w:eastAsia="hu-HU"/>
        </w:rPr>
        <w:t xml:space="preserve">   </w:t>
      </w:r>
      <w:r w:rsidRPr="000960EB">
        <w:rPr>
          <w:rFonts w:ascii="Times New Roman" w:hAnsi="Times New Roman" w:cs="Times New Roman"/>
          <w:sz w:val="14"/>
          <w:szCs w:val="14"/>
          <w:lang w:eastAsia="hu-HU"/>
        </w:rPr>
        <w:tab/>
      </w:r>
      <w:r w:rsidRPr="000960EB">
        <w:rPr>
          <w:rFonts w:ascii="Times New Roman" w:hAnsi="Times New Roman" w:cs="Times New Roman"/>
          <w:lang w:eastAsia="hu-HU"/>
        </w:rPr>
        <w:t>szekció: ÉLETMÓDPOLITIKA (10:05 – 11:30)</w:t>
      </w:r>
    </w:p>
    <w:p w14:paraId="2117B556" w14:textId="7777777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2047AC8" w14:textId="2FB6A149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10:05_ </w:t>
      </w:r>
      <w:r w:rsidRPr="000960EB">
        <w:rPr>
          <w:rFonts w:ascii="Times New Roman" w:hAnsi="Times New Roman" w:cs="Times New Roman"/>
          <w:b/>
          <w:bCs/>
          <w:lang w:eastAsia="hu-HU"/>
        </w:rPr>
        <w:t>G. Horváth Mihály:</w:t>
      </w:r>
      <w:r w:rsidRPr="000960EB">
        <w:rPr>
          <w:rFonts w:ascii="Times New Roman" w:hAnsi="Times New Roman" w:cs="Times New Roman"/>
          <w:lang w:eastAsia="hu-HU"/>
        </w:rPr>
        <w:t xml:space="preserve"> Lettrista teremtéstől a Szituacionista közbeavatkozásig – A détournement kritikai fordulata</w:t>
      </w:r>
    </w:p>
    <w:p w14:paraId="40E71D01" w14:textId="0C56376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10:20_ </w:t>
      </w:r>
      <w:r w:rsidRPr="000960EB">
        <w:rPr>
          <w:rFonts w:ascii="Times New Roman" w:hAnsi="Times New Roman" w:cs="Times New Roman"/>
          <w:b/>
          <w:bCs/>
          <w:lang w:eastAsia="hu-HU"/>
        </w:rPr>
        <w:t xml:space="preserve">Németh Eszter: </w:t>
      </w:r>
      <w:r w:rsidRPr="000960EB">
        <w:rPr>
          <w:rFonts w:ascii="Times New Roman" w:hAnsi="Times New Roman" w:cs="Times New Roman"/>
          <w:lang w:eastAsia="hu-HU"/>
        </w:rPr>
        <w:t xml:space="preserve">Szubverzív várostervezés – a Szituacionista Internacionálé urbanisztikai elméletei </w:t>
      </w:r>
    </w:p>
    <w:p w14:paraId="7D507ABD" w14:textId="1F27633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10:35_ </w:t>
      </w:r>
      <w:r w:rsidRPr="000960EB">
        <w:rPr>
          <w:rFonts w:ascii="Times New Roman" w:hAnsi="Times New Roman" w:cs="Times New Roman"/>
          <w:b/>
          <w:bCs/>
          <w:lang w:eastAsia="hu-HU"/>
        </w:rPr>
        <w:t xml:space="preserve">Fülöp Barnabás: </w:t>
      </w:r>
      <w:r w:rsidRPr="000960EB">
        <w:rPr>
          <w:rFonts w:ascii="Times New Roman" w:hAnsi="Times New Roman" w:cs="Times New Roman"/>
          <w:lang w:eastAsia="hu-HU"/>
        </w:rPr>
        <w:t xml:space="preserve">A fogyasztás (de)esztétizálása - Gasztro-horrorok Andreas Reckwitz elméletének tükrében </w:t>
      </w:r>
    </w:p>
    <w:p w14:paraId="13819A87" w14:textId="1BC7D1F3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10:50_ </w:t>
      </w:r>
      <w:r w:rsidRPr="000960EB">
        <w:rPr>
          <w:rFonts w:ascii="Times New Roman" w:hAnsi="Times New Roman" w:cs="Times New Roman"/>
          <w:b/>
          <w:bCs/>
          <w:lang w:eastAsia="hu-HU"/>
        </w:rPr>
        <w:t xml:space="preserve">Szabó Máté: </w:t>
      </w:r>
      <w:r w:rsidRPr="000960EB">
        <w:rPr>
          <w:rFonts w:ascii="Times New Roman" w:hAnsi="Times New Roman" w:cs="Times New Roman"/>
          <w:lang w:eastAsia="hu-HU"/>
        </w:rPr>
        <w:t xml:space="preserve">“Minden beszéd erőszak” </w:t>
      </w:r>
    </w:p>
    <w:p w14:paraId="475B15C3" w14:textId="7777777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6E11D5E0" w14:textId="2BBA6522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11:05-11:30_ Vita</w:t>
      </w:r>
    </w:p>
    <w:p w14:paraId="3D46F25A" w14:textId="1428338B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11:30</w:t>
      </w:r>
      <w:r w:rsidR="00721E09" w:rsidRPr="000960EB">
        <w:rPr>
          <w:rFonts w:ascii="Times New Roman" w:hAnsi="Times New Roman" w:cs="Times New Roman"/>
          <w:lang w:eastAsia="hu-HU"/>
        </w:rPr>
        <w:t>-</w:t>
      </w:r>
      <w:r w:rsidRPr="000960EB">
        <w:rPr>
          <w:rFonts w:ascii="Times New Roman" w:hAnsi="Times New Roman" w:cs="Times New Roman"/>
          <w:lang w:eastAsia="hu-HU"/>
        </w:rPr>
        <w:t>11:45_ Szünet</w:t>
      </w:r>
    </w:p>
    <w:p w14:paraId="5246D26E" w14:textId="7777777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5CC49D3" w14:textId="7777777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2.</w:t>
      </w:r>
      <w:r w:rsidRPr="000960EB">
        <w:rPr>
          <w:rFonts w:ascii="Times New Roman" w:hAnsi="Times New Roman" w:cs="Times New Roman"/>
          <w:sz w:val="14"/>
          <w:szCs w:val="14"/>
          <w:lang w:eastAsia="hu-HU"/>
        </w:rPr>
        <w:t xml:space="preserve">   </w:t>
      </w:r>
      <w:r w:rsidRPr="000960EB">
        <w:rPr>
          <w:rFonts w:ascii="Times New Roman" w:hAnsi="Times New Roman" w:cs="Times New Roman"/>
          <w:sz w:val="14"/>
          <w:szCs w:val="14"/>
          <w:lang w:eastAsia="hu-HU"/>
        </w:rPr>
        <w:tab/>
      </w:r>
      <w:r w:rsidRPr="000960EB">
        <w:rPr>
          <w:rFonts w:ascii="Times New Roman" w:hAnsi="Times New Roman" w:cs="Times New Roman"/>
          <w:lang w:eastAsia="hu-HU"/>
        </w:rPr>
        <w:t>szekció: KORTÁRS HORIZONTOK (11:45 – 13:00)</w:t>
      </w:r>
    </w:p>
    <w:p w14:paraId="0C66CA33" w14:textId="7777777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9390967" w14:textId="21F5CF10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11:45_ </w:t>
      </w:r>
      <w:r w:rsidRPr="000960EB">
        <w:rPr>
          <w:rFonts w:ascii="Times New Roman" w:hAnsi="Times New Roman" w:cs="Times New Roman"/>
          <w:b/>
          <w:bCs/>
          <w:lang w:eastAsia="hu-HU"/>
        </w:rPr>
        <w:t xml:space="preserve">Popovics Kinga: </w:t>
      </w:r>
      <w:r w:rsidRPr="000960EB">
        <w:rPr>
          <w:rFonts w:ascii="Times New Roman" w:hAnsi="Times New Roman" w:cs="Times New Roman"/>
          <w:lang w:eastAsia="hu-HU"/>
        </w:rPr>
        <w:t xml:space="preserve">A konceptuális fogalma és módusulása a mesterséges intelligencia vonatkozásában </w:t>
      </w:r>
    </w:p>
    <w:p w14:paraId="4C2AA7E2" w14:textId="429BD550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12:00_ </w:t>
      </w:r>
      <w:r w:rsidRPr="000960EB">
        <w:rPr>
          <w:rFonts w:ascii="Times New Roman" w:hAnsi="Times New Roman" w:cs="Times New Roman"/>
          <w:b/>
          <w:bCs/>
          <w:lang w:eastAsia="hu-HU"/>
        </w:rPr>
        <w:t xml:space="preserve">Király Anna: </w:t>
      </w:r>
      <w:r w:rsidRPr="000960EB">
        <w:rPr>
          <w:rFonts w:ascii="Times New Roman" w:hAnsi="Times New Roman" w:cs="Times New Roman"/>
          <w:lang w:eastAsia="hu-HU"/>
        </w:rPr>
        <w:t xml:space="preserve">(Ön)képrombolás a kortárs performanszművészetben </w:t>
      </w:r>
    </w:p>
    <w:p w14:paraId="1B775F6C" w14:textId="185F2F80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12:15_ </w:t>
      </w:r>
      <w:r w:rsidRPr="000960EB">
        <w:rPr>
          <w:rFonts w:ascii="Times New Roman" w:hAnsi="Times New Roman" w:cs="Times New Roman"/>
          <w:b/>
          <w:bCs/>
          <w:lang w:eastAsia="hu-HU"/>
        </w:rPr>
        <w:t xml:space="preserve">Szegedi Fanni: </w:t>
      </w:r>
      <w:r w:rsidRPr="000960EB">
        <w:rPr>
          <w:rFonts w:ascii="Times New Roman" w:hAnsi="Times New Roman" w:cs="Times New Roman"/>
          <w:lang w:eastAsia="hu-HU"/>
        </w:rPr>
        <w:t>“...aki komolyan veszi a problémát, nem tűrheti tovább…” Demokratikus alakváltozatok a hazai slam poetry eseményeken</w:t>
      </w:r>
    </w:p>
    <w:p w14:paraId="06156C1A" w14:textId="7777777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4D946F4D" w14:textId="4761981D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12:30-13:00_ Vita</w:t>
      </w:r>
    </w:p>
    <w:p w14:paraId="527EB83C" w14:textId="735637B9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13:00</w:t>
      </w:r>
      <w:r w:rsidR="00721E09" w:rsidRPr="000960EB">
        <w:rPr>
          <w:rFonts w:ascii="Times New Roman" w:hAnsi="Times New Roman" w:cs="Times New Roman"/>
          <w:lang w:eastAsia="hu-HU"/>
        </w:rPr>
        <w:t>-1</w:t>
      </w:r>
      <w:r w:rsidRPr="000960EB">
        <w:rPr>
          <w:rFonts w:ascii="Times New Roman" w:hAnsi="Times New Roman" w:cs="Times New Roman"/>
          <w:lang w:eastAsia="hu-HU"/>
        </w:rPr>
        <w:t>4:00_ Ebédszünet</w:t>
      </w:r>
    </w:p>
    <w:p w14:paraId="3A42E950" w14:textId="7777777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26EB8C6" w14:textId="7777777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3.</w:t>
      </w:r>
      <w:r w:rsidRPr="000960EB">
        <w:rPr>
          <w:rFonts w:ascii="Times New Roman" w:hAnsi="Times New Roman" w:cs="Times New Roman"/>
          <w:sz w:val="14"/>
          <w:szCs w:val="14"/>
          <w:lang w:eastAsia="hu-HU"/>
        </w:rPr>
        <w:t xml:space="preserve">   </w:t>
      </w:r>
      <w:r w:rsidRPr="000960EB">
        <w:rPr>
          <w:rFonts w:ascii="Times New Roman" w:hAnsi="Times New Roman" w:cs="Times New Roman"/>
          <w:sz w:val="14"/>
          <w:szCs w:val="14"/>
          <w:lang w:eastAsia="hu-HU"/>
        </w:rPr>
        <w:tab/>
      </w:r>
      <w:r w:rsidRPr="000960EB">
        <w:rPr>
          <w:rFonts w:ascii="Times New Roman" w:hAnsi="Times New Roman" w:cs="Times New Roman"/>
          <w:lang w:eastAsia="hu-HU"/>
        </w:rPr>
        <w:t>szekció: KRITIKA ÉS ELMÉLET (14:00 – 15:30)</w:t>
      </w:r>
    </w:p>
    <w:p w14:paraId="17C1593B" w14:textId="7777777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CB3821C" w14:textId="6F88DD5C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14:00_ </w:t>
      </w:r>
      <w:r w:rsidRPr="000960EB">
        <w:rPr>
          <w:rFonts w:ascii="Times New Roman" w:hAnsi="Times New Roman" w:cs="Times New Roman"/>
          <w:b/>
          <w:bCs/>
          <w:lang w:eastAsia="hu-HU"/>
        </w:rPr>
        <w:t xml:space="preserve">Németh Zsófia: </w:t>
      </w:r>
      <w:r w:rsidRPr="000960EB">
        <w:rPr>
          <w:rFonts w:ascii="Times New Roman" w:hAnsi="Times New Roman" w:cs="Times New Roman"/>
          <w:lang w:eastAsia="hu-HU"/>
        </w:rPr>
        <w:t xml:space="preserve">Kritika és kommentár alakzatai Walter Benjaminnál </w:t>
      </w:r>
    </w:p>
    <w:p w14:paraId="1D934185" w14:textId="350A1350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14:15_ </w:t>
      </w:r>
      <w:r w:rsidRPr="000960EB">
        <w:rPr>
          <w:rFonts w:ascii="Times New Roman" w:hAnsi="Times New Roman" w:cs="Times New Roman"/>
          <w:b/>
          <w:bCs/>
          <w:lang w:eastAsia="hu-HU"/>
        </w:rPr>
        <w:t xml:space="preserve">Tóth Fanni: </w:t>
      </w:r>
      <w:r w:rsidRPr="000960EB">
        <w:rPr>
          <w:rFonts w:ascii="Times New Roman" w:hAnsi="Times New Roman" w:cs="Times New Roman"/>
          <w:lang w:eastAsia="hu-HU"/>
        </w:rPr>
        <w:t xml:space="preserve">Utópia mint kritika - A marxista kritika hideg és meleg áramlatai közt </w:t>
      </w:r>
    </w:p>
    <w:p w14:paraId="35453A86" w14:textId="3C447003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14:30_ </w:t>
      </w:r>
      <w:r w:rsidRPr="000960EB">
        <w:rPr>
          <w:rFonts w:ascii="Times New Roman" w:hAnsi="Times New Roman" w:cs="Times New Roman"/>
          <w:b/>
          <w:bCs/>
          <w:lang w:eastAsia="hu-HU"/>
        </w:rPr>
        <w:t xml:space="preserve">Sólyom Sára: </w:t>
      </w:r>
      <w:r w:rsidRPr="000960EB">
        <w:rPr>
          <w:rFonts w:ascii="Times New Roman" w:hAnsi="Times New Roman" w:cs="Times New Roman"/>
          <w:lang w:eastAsia="hu-HU"/>
        </w:rPr>
        <w:t xml:space="preserve">A “kritikai kép” Lyotard </w:t>
      </w:r>
      <w:r w:rsidRPr="000960EB">
        <w:rPr>
          <w:rFonts w:ascii="Times New Roman" w:hAnsi="Times New Roman" w:cs="Times New Roman"/>
          <w:i/>
          <w:iCs/>
          <w:color w:val="202122"/>
          <w:shd w:val="clear" w:color="auto" w:fill="FFFFFF"/>
          <w:lang w:eastAsia="hu-HU"/>
        </w:rPr>
        <w:t>Discours, figure</w:t>
      </w:r>
      <w:r w:rsidRPr="000960EB">
        <w:rPr>
          <w:rFonts w:ascii="Times New Roman" w:hAnsi="Times New Roman" w:cs="Times New Roman"/>
          <w:lang w:eastAsia="hu-HU"/>
        </w:rPr>
        <w:t xml:space="preserve"> című könyvében </w:t>
      </w:r>
    </w:p>
    <w:p w14:paraId="3BE2EACA" w14:textId="51B81AA0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14:45_ </w:t>
      </w:r>
      <w:r w:rsidRPr="000960EB">
        <w:rPr>
          <w:rFonts w:ascii="Times New Roman" w:hAnsi="Times New Roman" w:cs="Times New Roman"/>
          <w:b/>
          <w:bCs/>
          <w:lang w:eastAsia="hu-HU"/>
        </w:rPr>
        <w:t xml:space="preserve">Barcza Zsigmond Tádé: </w:t>
      </w:r>
      <w:r w:rsidRPr="000960EB">
        <w:rPr>
          <w:rFonts w:ascii="Times New Roman" w:hAnsi="Times New Roman" w:cs="Times New Roman"/>
          <w:lang w:eastAsia="hu-HU"/>
        </w:rPr>
        <w:t xml:space="preserve">Összeesküvés- és kritikai elmélet </w:t>
      </w:r>
    </w:p>
    <w:p w14:paraId="3D2D6E17" w14:textId="7777777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0B56257F" w14:textId="6335BB29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15:00-15:15_ Vita</w:t>
      </w:r>
    </w:p>
    <w:p w14:paraId="02E93203" w14:textId="7777777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 </w:t>
      </w:r>
    </w:p>
    <w:p w14:paraId="5D65D8E4" w14:textId="64F1B6FC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 </w:t>
      </w:r>
    </w:p>
    <w:p w14:paraId="32FBCD4D" w14:textId="77777777" w:rsidR="000960EB" w:rsidRPr="000960EB" w:rsidRDefault="000960EB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E736845" w14:textId="1F5A11B4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május 31. péntek</w:t>
      </w:r>
    </w:p>
    <w:p w14:paraId="25B4219A" w14:textId="7777777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C73F0BD" w14:textId="7777777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1.</w:t>
      </w:r>
      <w:r w:rsidRPr="000960EB">
        <w:rPr>
          <w:rFonts w:ascii="Times New Roman" w:hAnsi="Times New Roman" w:cs="Times New Roman"/>
          <w:sz w:val="14"/>
          <w:szCs w:val="14"/>
          <w:lang w:eastAsia="hu-HU"/>
        </w:rPr>
        <w:t xml:space="preserve">   </w:t>
      </w:r>
      <w:r w:rsidRPr="000960EB">
        <w:rPr>
          <w:rFonts w:ascii="Times New Roman" w:hAnsi="Times New Roman" w:cs="Times New Roman"/>
          <w:sz w:val="14"/>
          <w:szCs w:val="14"/>
          <w:lang w:eastAsia="hu-HU"/>
        </w:rPr>
        <w:tab/>
      </w:r>
      <w:r w:rsidRPr="000960EB">
        <w:rPr>
          <w:rFonts w:ascii="Times New Roman" w:hAnsi="Times New Roman" w:cs="Times New Roman"/>
          <w:lang w:eastAsia="hu-HU"/>
        </w:rPr>
        <w:t>szekció: IRODALOM (10:00 – 11:15)</w:t>
      </w:r>
    </w:p>
    <w:p w14:paraId="6EFDB4AF" w14:textId="77777777" w:rsidR="000243F2" w:rsidRPr="000960EB" w:rsidRDefault="000243F2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6E75C0D" w14:textId="700CB354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10:00_ </w:t>
      </w:r>
      <w:r w:rsidRPr="000960EB">
        <w:rPr>
          <w:rFonts w:ascii="Times New Roman" w:hAnsi="Times New Roman" w:cs="Times New Roman"/>
          <w:b/>
          <w:bCs/>
          <w:lang w:eastAsia="hu-HU"/>
        </w:rPr>
        <w:t xml:space="preserve">Molnár Zsófia: </w:t>
      </w:r>
      <w:r w:rsidRPr="000960EB">
        <w:rPr>
          <w:rFonts w:ascii="Times New Roman" w:hAnsi="Times New Roman" w:cs="Times New Roman"/>
          <w:lang w:eastAsia="hu-HU"/>
        </w:rPr>
        <w:t xml:space="preserve">A nyelv és az ember határai Samuel Beckett kisprózájában </w:t>
      </w:r>
    </w:p>
    <w:p w14:paraId="44C32CF3" w14:textId="2F374F09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10:15_ </w:t>
      </w:r>
      <w:r w:rsidRPr="000960EB">
        <w:rPr>
          <w:rFonts w:ascii="Times New Roman" w:hAnsi="Times New Roman" w:cs="Times New Roman"/>
          <w:b/>
          <w:bCs/>
          <w:lang w:eastAsia="hu-HU"/>
        </w:rPr>
        <w:t xml:space="preserve">Fekete Róbert: </w:t>
      </w:r>
      <w:r w:rsidRPr="000960EB">
        <w:rPr>
          <w:rFonts w:ascii="Times New Roman" w:hAnsi="Times New Roman" w:cs="Times New Roman"/>
          <w:lang w:eastAsia="hu-HU"/>
        </w:rPr>
        <w:t xml:space="preserve">Valósághiány - a realizmus problémája Bret Easton Ellis: </w:t>
      </w:r>
      <w:r w:rsidRPr="000960EB">
        <w:rPr>
          <w:rFonts w:ascii="Times New Roman" w:hAnsi="Times New Roman" w:cs="Times New Roman"/>
          <w:i/>
          <w:iCs/>
          <w:lang w:eastAsia="hu-HU"/>
        </w:rPr>
        <w:t>Nullánál is kevesebb</w:t>
      </w:r>
      <w:r w:rsidRPr="000960EB">
        <w:rPr>
          <w:rFonts w:ascii="Times New Roman" w:hAnsi="Times New Roman" w:cs="Times New Roman"/>
          <w:lang w:eastAsia="hu-HU"/>
        </w:rPr>
        <w:t xml:space="preserve"> (1985) című regényében </w:t>
      </w:r>
    </w:p>
    <w:p w14:paraId="0EA03208" w14:textId="0DA93544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10:30_ </w:t>
      </w:r>
      <w:r w:rsidRPr="000960EB">
        <w:rPr>
          <w:rFonts w:ascii="Times New Roman" w:hAnsi="Times New Roman" w:cs="Times New Roman"/>
          <w:b/>
          <w:bCs/>
          <w:lang w:eastAsia="hu-HU"/>
        </w:rPr>
        <w:t xml:space="preserve">Székely Tímea: </w:t>
      </w:r>
      <w:r w:rsidRPr="000960EB">
        <w:rPr>
          <w:rFonts w:ascii="Times New Roman" w:hAnsi="Times New Roman" w:cs="Times New Roman"/>
          <w:lang w:eastAsia="hu-HU"/>
        </w:rPr>
        <w:t xml:space="preserve">Az íráskészség válsága a személyiségfejlődésben – az én határátlépésének meghiúsulása Borbély Szilárd </w:t>
      </w:r>
      <w:r w:rsidRPr="000960EB">
        <w:rPr>
          <w:rFonts w:ascii="Times New Roman" w:hAnsi="Times New Roman" w:cs="Times New Roman"/>
          <w:i/>
          <w:iCs/>
          <w:lang w:eastAsia="hu-HU"/>
        </w:rPr>
        <w:t>Kafka fia</w:t>
      </w:r>
      <w:r w:rsidRPr="000960EB">
        <w:rPr>
          <w:rFonts w:ascii="Times New Roman" w:hAnsi="Times New Roman" w:cs="Times New Roman"/>
          <w:lang w:eastAsia="hu-HU"/>
        </w:rPr>
        <w:t xml:space="preserve"> című művében </w:t>
      </w:r>
    </w:p>
    <w:p w14:paraId="449BF699" w14:textId="77777777" w:rsidR="000243F2" w:rsidRPr="000960EB" w:rsidRDefault="000243F2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32AC28E2" w14:textId="37D3440D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10:45-</w:t>
      </w:r>
      <w:r w:rsidR="000243F2" w:rsidRPr="000960EB">
        <w:rPr>
          <w:rFonts w:ascii="Times New Roman" w:hAnsi="Times New Roman" w:cs="Times New Roman"/>
          <w:lang w:eastAsia="hu-HU"/>
        </w:rPr>
        <w:t>11:15_ Vita</w:t>
      </w:r>
    </w:p>
    <w:p w14:paraId="11A946FD" w14:textId="2BB93536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11:15</w:t>
      </w:r>
      <w:r w:rsidR="00721E09" w:rsidRPr="000960EB">
        <w:rPr>
          <w:rFonts w:ascii="Times New Roman" w:hAnsi="Times New Roman" w:cs="Times New Roman"/>
          <w:lang w:eastAsia="hu-HU"/>
        </w:rPr>
        <w:t>-</w:t>
      </w:r>
      <w:r w:rsidRPr="000960EB">
        <w:rPr>
          <w:rFonts w:ascii="Times New Roman" w:hAnsi="Times New Roman" w:cs="Times New Roman"/>
          <w:lang w:eastAsia="hu-HU"/>
        </w:rPr>
        <w:t>11:30</w:t>
      </w:r>
      <w:r w:rsidR="000243F2" w:rsidRPr="000960EB">
        <w:rPr>
          <w:rFonts w:ascii="Times New Roman" w:hAnsi="Times New Roman" w:cs="Times New Roman"/>
          <w:lang w:eastAsia="hu-HU"/>
        </w:rPr>
        <w:t>_ Szünet</w:t>
      </w:r>
    </w:p>
    <w:p w14:paraId="3CAA7A89" w14:textId="77777777" w:rsidR="000243F2" w:rsidRPr="000960EB" w:rsidRDefault="000243F2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6150611" w14:textId="7777777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2.</w:t>
      </w:r>
      <w:r w:rsidRPr="000960EB">
        <w:rPr>
          <w:rFonts w:ascii="Times New Roman" w:hAnsi="Times New Roman" w:cs="Times New Roman"/>
          <w:sz w:val="14"/>
          <w:szCs w:val="14"/>
          <w:lang w:eastAsia="hu-HU"/>
        </w:rPr>
        <w:t xml:space="preserve">   </w:t>
      </w:r>
      <w:r w:rsidRPr="000960EB">
        <w:rPr>
          <w:rFonts w:ascii="Times New Roman" w:hAnsi="Times New Roman" w:cs="Times New Roman"/>
          <w:sz w:val="14"/>
          <w:szCs w:val="14"/>
          <w:lang w:eastAsia="hu-HU"/>
        </w:rPr>
        <w:tab/>
      </w:r>
      <w:r w:rsidRPr="000960EB">
        <w:rPr>
          <w:rFonts w:ascii="Times New Roman" w:hAnsi="Times New Roman" w:cs="Times New Roman"/>
          <w:lang w:eastAsia="hu-HU"/>
        </w:rPr>
        <w:t>szekció: SZAKRALITÁS (11:30 – 13:00)</w:t>
      </w:r>
    </w:p>
    <w:p w14:paraId="0E9B056A" w14:textId="77777777" w:rsidR="000243F2" w:rsidRPr="000960EB" w:rsidRDefault="000243F2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F968FD2" w14:textId="65C7E8D5" w:rsidR="00F95B45" w:rsidRPr="000960EB" w:rsidRDefault="000243F2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11:30_ </w:t>
      </w:r>
      <w:r w:rsidR="00F95B45" w:rsidRPr="000960EB">
        <w:rPr>
          <w:rFonts w:ascii="Times New Roman" w:hAnsi="Times New Roman" w:cs="Times New Roman"/>
          <w:b/>
          <w:bCs/>
          <w:lang w:eastAsia="hu-HU"/>
        </w:rPr>
        <w:t xml:space="preserve">András Tamara: </w:t>
      </w:r>
      <w:r w:rsidR="00F95B45" w:rsidRPr="000960EB">
        <w:rPr>
          <w:rFonts w:ascii="Times New Roman" w:hAnsi="Times New Roman" w:cs="Times New Roman"/>
          <w:lang w:eastAsia="hu-HU"/>
        </w:rPr>
        <w:t xml:space="preserve">A metamorfózis mint kölcsönhatás – avagy a </w:t>
      </w:r>
      <w:r w:rsidR="00F95B45" w:rsidRPr="000960EB">
        <w:rPr>
          <w:rFonts w:ascii="Times New Roman" w:hAnsi="Times New Roman" w:cs="Times New Roman"/>
          <w:i/>
          <w:iCs/>
          <w:lang w:eastAsia="hu-HU"/>
        </w:rPr>
        <w:t xml:space="preserve">tekintet </w:t>
      </w:r>
      <w:r w:rsidR="00F95B45" w:rsidRPr="000960EB">
        <w:rPr>
          <w:rFonts w:ascii="Times New Roman" w:hAnsi="Times New Roman" w:cs="Times New Roman"/>
          <w:lang w:eastAsia="hu-HU"/>
        </w:rPr>
        <w:t xml:space="preserve">és a </w:t>
      </w:r>
      <w:r w:rsidR="00F95B45" w:rsidRPr="000960EB">
        <w:rPr>
          <w:rFonts w:ascii="Times New Roman" w:hAnsi="Times New Roman" w:cs="Times New Roman"/>
          <w:i/>
          <w:iCs/>
          <w:lang w:eastAsia="hu-HU"/>
        </w:rPr>
        <w:t>szégyen</w:t>
      </w:r>
      <w:r w:rsidR="00F95B45" w:rsidRPr="000960EB">
        <w:rPr>
          <w:rFonts w:ascii="Times New Roman" w:hAnsi="Times New Roman" w:cs="Times New Roman"/>
          <w:lang w:eastAsia="hu-HU"/>
        </w:rPr>
        <w:t xml:space="preserve"> sartre-i fogalmainak modellezése egy átváltozás-mítosz alapján </w:t>
      </w:r>
    </w:p>
    <w:p w14:paraId="1E18365F" w14:textId="36C781F7" w:rsidR="00F95B45" w:rsidRPr="000960EB" w:rsidRDefault="000243F2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11:45_ </w:t>
      </w:r>
      <w:r w:rsidR="00F95B45" w:rsidRPr="000960EB">
        <w:rPr>
          <w:rFonts w:ascii="Times New Roman" w:hAnsi="Times New Roman" w:cs="Times New Roman"/>
          <w:b/>
          <w:bCs/>
          <w:lang w:eastAsia="hu-HU"/>
        </w:rPr>
        <w:t xml:space="preserve">Tomcsányi Sára: </w:t>
      </w:r>
      <w:r w:rsidR="00F95B45" w:rsidRPr="000960EB">
        <w:rPr>
          <w:rFonts w:ascii="Times New Roman" w:hAnsi="Times New Roman" w:cs="Times New Roman"/>
          <w:lang w:eastAsia="hu-HU"/>
        </w:rPr>
        <w:t xml:space="preserve">Az ökofeminizmus hiányzó (?) szakralitása és istennők nélküli Gaia-elmélet – a hagyományos világátfogó mítoszok válsága és újraírása a kortárs magyar képzőművészetben </w:t>
      </w:r>
    </w:p>
    <w:p w14:paraId="21EA8E24" w14:textId="4E2CDA3B" w:rsidR="00F95B45" w:rsidRPr="000960EB" w:rsidRDefault="000243F2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12:00_ </w:t>
      </w:r>
      <w:r w:rsidR="00F95B45" w:rsidRPr="000960EB">
        <w:rPr>
          <w:rFonts w:ascii="Times New Roman" w:hAnsi="Times New Roman" w:cs="Times New Roman"/>
          <w:b/>
          <w:bCs/>
          <w:lang w:eastAsia="hu-HU"/>
        </w:rPr>
        <w:t xml:space="preserve">Folyi Bence: </w:t>
      </w:r>
      <w:r w:rsidR="00F95B45" w:rsidRPr="000960EB">
        <w:rPr>
          <w:rFonts w:ascii="Times New Roman" w:hAnsi="Times New Roman" w:cs="Times New Roman"/>
          <w:lang w:eastAsia="hu-HU"/>
        </w:rPr>
        <w:t xml:space="preserve">Ahol ég és föld összeért - Rítus és vizualitás az 5. századi Ravennában </w:t>
      </w:r>
    </w:p>
    <w:p w14:paraId="3E5BB453" w14:textId="53BEA2D2" w:rsidR="00F95B45" w:rsidRPr="000960EB" w:rsidRDefault="000243F2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12:15_ </w:t>
      </w:r>
      <w:r w:rsidR="00F95B45" w:rsidRPr="000960EB">
        <w:rPr>
          <w:rFonts w:ascii="Times New Roman" w:hAnsi="Times New Roman" w:cs="Times New Roman"/>
          <w:b/>
          <w:bCs/>
          <w:lang w:eastAsia="hu-HU"/>
        </w:rPr>
        <w:t xml:space="preserve">Pável Réka: </w:t>
      </w:r>
      <w:r w:rsidR="00F95B45" w:rsidRPr="000960EB">
        <w:rPr>
          <w:rFonts w:ascii="Times New Roman" w:hAnsi="Times New Roman" w:cs="Times New Roman"/>
          <w:lang w:eastAsia="hu-HU"/>
        </w:rPr>
        <w:t xml:space="preserve">A béke szigete </w:t>
      </w:r>
    </w:p>
    <w:p w14:paraId="45BE64BC" w14:textId="77777777" w:rsidR="000243F2" w:rsidRPr="000960EB" w:rsidRDefault="000243F2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F21A54C" w14:textId="7167BB6C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12:30-</w:t>
      </w:r>
      <w:r w:rsidR="000243F2" w:rsidRPr="000960EB">
        <w:rPr>
          <w:rFonts w:ascii="Times New Roman" w:hAnsi="Times New Roman" w:cs="Times New Roman"/>
          <w:lang w:eastAsia="hu-HU"/>
        </w:rPr>
        <w:t>12:45_ Vita</w:t>
      </w:r>
    </w:p>
    <w:p w14:paraId="28CF49F3" w14:textId="723D70C3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1</w:t>
      </w:r>
      <w:r w:rsidR="000243F2" w:rsidRPr="000960EB">
        <w:rPr>
          <w:rFonts w:ascii="Times New Roman" w:hAnsi="Times New Roman" w:cs="Times New Roman"/>
          <w:lang w:eastAsia="hu-HU"/>
        </w:rPr>
        <w:t>2:45</w:t>
      </w:r>
      <w:r w:rsidRPr="000960EB">
        <w:rPr>
          <w:rFonts w:ascii="Times New Roman" w:hAnsi="Times New Roman" w:cs="Times New Roman"/>
          <w:lang w:eastAsia="hu-HU"/>
        </w:rPr>
        <w:t>–14:00</w:t>
      </w:r>
      <w:r w:rsidR="000243F2" w:rsidRPr="000960EB">
        <w:rPr>
          <w:rFonts w:ascii="Times New Roman" w:hAnsi="Times New Roman" w:cs="Times New Roman"/>
          <w:lang w:eastAsia="hu-HU"/>
        </w:rPr>
        <w:t>_ Ebédszünet</w:t>
      </w:r>
    </w:p>
    <w:p w14:paraId="57391140" w14:textId="77777777" w:rsidR="000243F2" w:rsidRPr="000960EB" w:rsidRDefault="000243F2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354B3FD" w14:textId="7777777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3.</w:t>
      </w:r>
      <w:r w:rsidRPr="000960EB">
        <w:rPr>
          <w:rFonts w:ascii="Times New Roman" w:hAnsi="Times New Roman" w:cs="Times New Roman"/>
          <w:sz w:val="14"/>
          <w:szCs w:val="14"/>
          <w:lang w:eastAsia="hu-HU"/>
        </w:rPr>
        <w:t xml:space="preserve">   </w:t>
      </w:r>
      <w:r w:rsidRPr="000960EB">
        <w:rPr>
          <w:rFonts w:ascii="Times New Roman" w:hAnsi="Times New Roman" w:cs="Times New Roman"/>
          <w:sz w:val="14"/>
          <w:szCs w:val="14"/>
          <w:lang w:eastAsia="hu-HU"/>
        </w:rPr>
        <w:tab/>
      </w:r>
      <w:r w:rsidRPr="000960EB">
        <w:rPr>
          <w:rFonts w:ascii="Times New Roman" w:hAnsi="Times New Roman" w:cs="Times New Roman"/>
          <w:lang w:eastAsia="hu-HU"/>
        </w:rPr>
        <w:t>szekció: WEIRD/TESTHORROR (14:00 – 15:15)</w:t>
      </w:r>
    </w:p>
    <w:p w14:paraId="12199863" w14:textId="77777777" w:rsidR="000243F2" w:rsidRPr="000960EB" w:rsidRDefault="000243F2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389BA0A" w14:textId="012197FD" w:rsidR="00F95B45" w:rsidRPr="000960EB" w:rsidRDefault="000243F2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14:00_ </w:t>
      </w:r>
      <w:r w:rsidR="00F95B45" w:rsidRPr="000960EB">
        <w:rPr>
          <w:rFonts w:ascii="Times New Roman" w:hAnsi="Times New Roman" w:cs="Times New Roman"/>
          <w:b/>
          <w:bCs/>
          <w:lang w:eastAsia="hu-HU"/>
        </w:rPr>
        <w:t xml:space="preserve">Földes Angéla: </w:t>
      </w:r>
      <w:r w:rsidR="00F95B45" w:rsidRPr="000960EB">
        <w:rPr>
          <w:rFonts w:ascii="Times New Roman" w:hAnsi="Times New Roman" w:cs="Times New Roman"/>
          <w:lang w:eastAsia="hu-HU"/>
        </w:rPr>
        <w:t xml:space="preserve">Az átjárhatóság és a köztesség terei Howard Phillips Lovecraft világában </w:t>
      </w:r>
    </w:p>
    <w:p w14:paraId="65B2F642" w14:textId="3183D40F" w:rsidR="00F95B45" w:rsidRPr="000960EB" w:rsidRDefault="000243F2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14:15_ </w:t>
      </w:r>
      <w:r w:rsidR="00F95B45" w:rsidRPr="000960EB">
        <w:rPr>
          <w:rFonts w:ascii="Times New Roman" w:hAnsi="Times New Roman" w:cs="Times New Roman"/>
          <w:b/>
          <w:bCs/>
          <w:lang w:eastAsia="hu-HU"/>
        </w:rPr>
        <w:t xml:space="preserve">Hegedüs Benjámin Jutas: </w:t>
      </w:r>
      <w:r w:rsidR="00F95B45" w:rsidRPr="000960EB">
        <w:rPr>
          <w:rFonts w:ascii="Times New Roman" w:hAnsi="Times New Roman" w:cs="Times New Roman"/>
          <w:lang w:eastAsia="hu-HU"/>
        </w:rPr>
        <w:t xml:space="preserve">Cellofoida-ontológia: Az eerie térnyerése Veres Attila </w:t>
      </w:r>
      <w:r w:rsidR="00F95B45" w:rsidRPr="000960EB">
        <w:rPr>
          <w:rFonts w:ascii="Times New Roman" w:hAnsi="Times New Roman" w:cs="Times New Roman"/>
          <w:i/>
          <w:iCs/>
          <w:lang w:eastAsia="hu-HU"/>
        </w:rPr>
        <w:t>Odakint sötétebb</w:t>
      </w:r>
      <w:r w:rsidR="00F95B45" w:rsidRPr="000960EB">
        <w:rPr>
          <w:rFonts w:ascii="Times New Roman" w:hAnsi="Times New Roman" w:cs="Times New Roman"/>
          <w:lang w:eastAsia="hu-HU"/>
        </w:rPr>
        <w:t xml:space="preserve"> című regényében </w:t>
      </w:r>
    </w:p>
    <w:p w14:paraId="1D9E4002" w14:textId="22763C58" w:rsidR="00F95B45" w:rsidRPr="000960EB" w:rsidRDefault="000243F2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 xml:space="preserve">14:30_ </w:t>
      </w:r>
      <w:r w:rsidR="00F95B45" w:rsidRPr="000960EB">
        <w:rPr>
          <w:rFonts w:ascii="Times New Roman" w:hAnsi="Times New Roman" w:cs="Times New Roman"/>
          <w:b/>
          <w:bCs/>
          <w:lang w:eastAsia="hu-HU"/>
        </w:rPr>
        <w:t xml:space="preserve">Takáts Márk Dávid: </w:t>
      </w:r>
      <w:r w:rsidR="00F95B45" w:rsidRPr="000960EB">
        <w:rPr>
          <w:rFonts w:ascii="Times New Roman" w:hAnsi="Times New Roman" w:cs="Times New Roman"/>
          <w:lang w:eastAsia="hu-HU"/>
        </w:rPr>
        <w:t xml:space="preserve">A zsidó test, mint a válság színtere </w:t>
      </w:r>
    </w:p>
    <w:p w14:paraId="69BA212E" w14:textId="77777777" w:rsidR="000243F2" w:rsidRPr="000960EB" w:rsidRDefault="000243F2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5B0A5422" w14:textId="42ED455A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14:45-</w:t>
      </w:r>
      <w:r w:rsidR="000243F2" w:rsidRPr="000960EB">
        <w:rPr>
          <w:rFonts w:ascii="Times New Roman" w:hAnsi="Times New Roman" w:cs="Times New Roman"/>
          <w:lang w:eastAsia="hu-HU"/>
        </w:rPr>
        <w:t>15:15_ Vita</w:t>
      </w:r>
    </w:p>
    <w:p w14:paraId="364A7A2A" w14:textId="3AA644E9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15:15</w:t>
      </w:r>
      <w:r w:rsidR="00721E09" w:rsidRPr="000960EB">
        <w:rPr>
          <w:rFonts w:ascii="Times New Roman" w:hAnsi="Times New Roman" w:cs="Times New Roman"/>
          <w:lang w:eastAsia="hu-HU"/>
        </w:rPr>
        <w:t>-</w:t>
      </w:r>
      <w:r w:rsidRPr="000960EB">
        <w:rPr>
          <w:rFonts w:ascii="Times New Roman" w:hAnsi="Times New Roman" w:cs="Times New Roman"/>
          <w:lang w:eastAsia="hu-HU"/>
        </w:rPr>
        <w:t>15:30</w:t>
      </w:r>
      <w:r w:rsidR="000243F2" w:rsidRPr="000960EB">
        <w:rPr>
          <w:rFonts w:ascii="Times New Roman" w:hAnsi="Times New Roman" w:cs="Times New Roman"/>
          <w:lang w:eastAsia="hu-HU"/>
        </w:rPr>
        <w:t xml:space="preserve">_ </w:t>
      </w:r>
      <w:r w:rsidR="00721E09" w:rsidRPr="000960EB">
        <w:rPr>
          <w:rFonts w:ascii="Times New Roman" w:hAnsi="Times New Roman" w:cs="Times New Roman"/>
          <w:lang w:eastAsia="hu-HU"/>
        </w:rPr>
        <w:t>S</w:t>
      </w:r>
      <w:r w:rsidR="000243F2" w:rsidRPr="000960EB">
        <w:rPr>
          <w:rFonts w:ascii="Times New Roman" w:hAnsi="Times New Roman" w:cs="Times New Roman"/>
          <w:lang w:eastAsia="hu-HU"/>
        </w:rPr>
        <w:t>zünet</w:t>
      </w:r>
    </w:p>
    <w:p w14:paraId="6DFA5A72" w14:textId="77777777" w:rsidR="000243F2" w:rsidRPr="000960EB" w:rsidRDefault="000243F2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23D609E" w14:textId="77777777" w:rsidR="00F95B45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4.</w:t>
      </w:r>
      <w:r w:rsidRPr="000960EB">
        <w:rPr>
          <w:rFonts w:ascii="Times New Roman" w:hAnsi="Times New Roman" w:cs="Times New Roman"/>
          <w:sz w:val="14"/>
          <w:szCs w:val="14"/>
          <w:lang w:eastAsia="hu-HU"/>
        </w:rPr>
        <w:t xml:space="preserve">   </w:t>
      </w:r>
      <w:r w:rsidRPr="000960EB">
        <w:rPr>
          <w:rFonts w:ascii="Times New Roman" w:hAnsi="Times New Roman" w:cs="Times New Roman"/>
          <w:sz w:val="14"/>
          <w:szCs w:val="14"/>
          <w:lang w:eastAsia="hu-HU"/>
        </w:rPr>
        <w:tab/>
      </w:r>
      <w:r w:rsidRPr="000960EB">
        <w:rPr>
          <w:rFonts w:ascii="Times New Roman" w:hAnsi="Times New Roman" w:cs="Times New Roman"/>
          <w:lang w:eastAsia="hu-HU"/>
        </w:rPr>
        <w:t xml:space="preserve"> KEREKASZTAL:</w:t>
      </w:r>
      <w:r w:rsidRPr="000960EB">
        <w:rPr>
          <w:rFonts w:ascii="Times New Roman" w:hAnsi="Times New Roman" w:cs="Times New Roman"/>
          <w:b/>
          <w:bCs/>
          <w:lang w:eastAsia="hu-HU"/>
        </w:rPr>
        <w:t xml:space="preserve"> Esztétika oktatás létezik - Hogyan lehetséges? </w:t>
      </w:r>
      <w:r w:rsidRPr="000960EB">
        <w:rPr>
          <w:rFonts w:ascii="Times New Roman" w:hAnsi="Times New Roman" w:cs="Times New Roman"/>
          <w:lang w:eastAsia="hu-HU"/>
        </w:rPr>
        <w:t>(15:30 – 17:00)</w:t>
      </w:r>
    </w:p>
    <w:p w14:paraId="3CF9CF30" w14:textId="77777777" w:rsidR="000243F2" w:rsidRPr="000960EB" w:rsidRDefault="000243F2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8ECA77E" w14:textId="1D67C822" w:rsidR="000243F2" w:rsidRPr="000960EB" w:rsidRDefault="00F95B45" w:rsidP="000960EB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beszélget: Teller Katalin, Gálosi Adrienne, Bagi Zsolt, Bazsányi Sándor</w:t>
      </w:r>
    </w:p>
    <w:p w14:paraId="17ADB044" w14:textId="045753D8" w:rsidR="00FA3FD7" w:rsidRPr="000A5C02" w:rsidRDefault="00F95B45" w:rsidP="000960EB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60EB">
        <w:rPr>
          <w:rFonts w:ascii="Times New Roman" w:hAnsi="Times New Roman" w:cs="Times New Roman"/>
          <w:lang w:eastAsia="hu-HU"/>
        </w:rPr>
        <w:t>moderál: Gyuró György</w:t>
      </w:r>
    </w:p>
    <w:sectPr w:rsidR="00FA3FD7" w:rsidRPr="000A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45"/>
    <w:rsid w:val="000243F2"/>
    <w:rsid w:val="000877C3"/>
    <w:rsid w:val="00091378"/>
    <w:rsid w:val="000960EB"/>
    <w:rsid w:val="000A5C02"/>
    <w:rsid w:val="001C5668"/>
    <w:rsid w:val="00721E09"/>
    <w:rsid w:val="00816B5E"/>
    <w:rsid w:val="00823090"/>
    <w:rsid w:val="008B3575"/>
    <w:rsid w:val="00B04F1A"/>
    <w:rsid w:val="00B2526A"/>
    <w:rsid w:val="00F95B45"/>
    <w:rsid w:val="00FA3FD7"/>
    <w:rsid w:val="00F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C748"/>
  <w15:chartTrackingRefBased/>
  <w15:docId w15:val="{9EFBCFEB-8523-4088-9DB5-9744DF22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95B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95B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95B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95B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95B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95B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95B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95B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95B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5B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95B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95B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95B45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95B45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95B45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95B45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95B45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95B45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F95B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95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F95B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F95B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F95B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F95B45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F95B45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F95B45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95B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95B45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F95B45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F9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apple-tab-span">
    <w:name w:val="apple-tab-span"/>
    <w:basedOn w:val="Bekezdsalapbettpusa"/>
    <w:rsid w:val="00F95B45"/>
  </w:style>
  <w:style w:type="paragraph" w:styleId="Nincstrkz">
    <w:name w:val="No Spacing"/>
    <w:uiPriority w:val="1"/>
    <w:qFormat/>
    <w:rsid w:val="00F95B4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0A5C02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A5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734658198746508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605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Takáts</dc:creator>
  <cp:keywords/>
  <dc:description/>
  <cp:lastModifiedBy>Márk Takáts</cp:lastModifiedBy>
  <cp:revision>4</cp:revision>
  <cp:lastPrinted>2024-05-20T10:40:00Z</cp:lastPrinted>
  <dcterms:created xsi:type="dcterms:W3CDTF">2024-05-25T21:32:00Z</dcterms:created>
  <dcterms:modified xsi:type="dcterms:W3CDTF">2024-05-25T22:09:00Z</dcterms:modified>
</cp:coreProperties>
</file>