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09C7" w14:textId="1C8A6DD0" w:rsidR="00C507B3" w:rsidRPr="006C7F7C" w:rsidRDefault="006C7F7C" w:rsidP="006C7F7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7F7C">
        <w:rPr>
          <w:rFonts w:ascii="Times New Roman" w:hAnsi="Times New Roman" w:cs="Times New Roman"/>
          <w:b/>
          <w:bCs/>
          <w:sz w:val="32"/>
          <w:szCs w:val="32"/>
        </w:rPr>
        <w:t>Felhívás</w:t>
      </w:r>
    </w:p>
    <w:p w14:paraId="770A309B" w14:textId="77777777" w:rsidR="006C7F7C" w:rsidRDefault="006C7F7C" w:rsidP="006C7F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DC4F56" w14:textId="12F93411" w:rsidR="006C7F7C" w:rsidRDefault="006C7F7C" w:rsidP="006C7F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ELTE BTK MMI Esztétika Tanszéke konferenciát rendez</w:t>
      </w:r>
    </w:p>
    <w:p w14:paraId="5EE3FD2D" w14:textId="0A1E42AC" w:rsidR="006C7F7C" w:rsidRDefault="006C7F7C" w:rsidP="006C7F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egy és a sok. A sokaság fogalmának értelmezései</w:t>
      </w:r>
    </w:p>
    <w:p w14:paraId="34EE096A" w14:textId="308302BE" w:rsidR="006C7F7C" w:rsidRDefault="006C7F7C" w:rsidP="006C7F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címmel</w:t>
      </w:r>
    </w:p>
    <w:p w14:paraId="67B37777" w14:textId="7D4CDBAE" w:rsidR="006C7F7C" w:rsidRDefault="006C7F7C" w:rsidP="006C7F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2025. </w:t>
      </w:r>
      <w:r w:rsidR="006A7FB7">
        <w:rPr>
          <w:rFonts w:ascii="Times New Roman" w:hAnsi="Times New Roman" w:cs="Times New Roman"/>
          <w:sz w:val="24"/>
          <w:szCs w:val="24"/>
        </w:rPr>
        <w:t>december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7FB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-én</w:t>
      </w:r>
    </w:p>
    <w:p w14:paraId="100ED18E" w14:textId="7964AB26" w:rsidR="006C7F7C" w:rsidRDefault="006C7F7C" w:rsidP="006C7F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(1086 Budapest, Múzeum körút 4. Főépület, magasföldszint, 34-es terem)</w:t>
      </w:r>
    </w:p>
    <w:p w14:paraId="6B067414" w14:textId="77777777" w:rsidR="006C7F7C" w:rsidRDefault="006C7F7C" w:rsidP="006C7F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EAEADD" w14:textId="589C692D" w:rsidR="006C7F7C" w:rsidRDefault="00F83CD2" w:rsidP="006C7F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egy és a sok fogalompárosa az utóbbi fél évszázadban az egyik legmeghatározóbb gondolkodási alakzattá vált, amely riválisaként, sőt meghaladójaként jelentkezett nemcsak a második világháború utáni különbség-filozófiáknak (a dialektikus </w:t>
      </w:r>
      <w:r w:rsidR="000D12B5">
        <w:rPr>
          <w:rFonts w:ascii="Times New Roman" w:hAnsi="Times New Roman" w:cs="Times New Roman"/>
          <w:sz w:val="24"/>
          <w:szCs w:val="24"/>
        </w:rPr>
        <w:t>logikának</w:t>
      </w:r>
      <w:r>
        <w:rPr>
          <w:rFonts w:ascii="Times New Roman" w:hAnsi="Times New Roman" w:cs="Times New Roman"/>
          <w:sz w:val="24"/>
          <w:szCs w:val="24"/>
        </w:rPr>
        <w:t xml:space="preserve">, a strukturalizmusnak), hanem egyenesen a modern gondolkodást régóta meghatározó szubjektum-objektum fogalompárnak is. Konferenciánk célja, hogy feltérképezzük a sokaság fogalmának széles alkalmazási területét a matematikafilozófiától a rendszerelméleten át </w:t>
      </w:r>
      <w:r w:rsidR="00502B15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502B15">
        <w:rPr>
          <w:rFonts w:ascii="Times New Roman" w:hAnsi="Times New Roman" w:cs="Times New Roman"/>
          <w:sz w:val="24"/>
          <w:szCs w:val="24"/>
        </w:rPr>
        <w:t>ökofilozófiáig</w:t>
      </w:r>
      <w:proofErr w:type="spellEnd"/>
      <w:r w:rsidR="00502B15">
        <w:rPr>
          <w:rFonts w:ascii="Times New Roman" w:hAnsi="Times New Roman" w:cs="Times New Roman"/>
          <w:sz w:val="24"/>
          <w:szCs w:val="24"/>
        </w:rPr>
        <w:t xml:space="preserve"> vagy</w:t>
      </w:r>
      <w:r>
        <w:rPr>
          <w:rFonts w:ascii="Times New Roman" w:hAnsi="Times New Roman" w:cs="Times New Roman"/>
          <w:sz w:val="24"/>
          <w:szCs w:val="24"/>
        </w:rPr>
        <w:t xml:space="preserve"> a társadalom- és politikafilozófiáig, </w:t>
      </w:r>
      <w:r w:rsidR="000D12B5">
        <w:rPr>
          <w:rFonts w:ascii="Times New Roman" w:hAnsi="Times New Roman" w:cs="Times New Roman"/>
          <w:sz w:val="24"/>
          <w:szCs w:val="24"/>
        </w:rPr>
        <w:t xml:space="preserve">kapcsolódva olyan mai irányzatokhoz, mint a káoszelmélet, az újmaterializmus vagy a tárgyorientált ontológia, </w:t>
      </w:r>
      <w:r>
        <w:rPr>
          <w:rFonts w:ascii="Times New Roman" w:hAnsi="Times New Roman" w:cs="Times New Roman"/>
          <w:sz w:val="24"/>
          <w:szCs w:val="24"/>
        </w:rPr>
        <w:t xml:space="preserve">illetve elhelyezzük olyan kapcsolódó fogalmak hálózatán belül, </w:t>
      </w:r>
      <w:r w:rsidR="000A1B47">
        <w:rPr>
          <w:rFonts w:ascii="Times New Roman" w:hAnsi="Times New Roman" w:cs="Times New Roman"/>
          <w:sz w:val="24"/>
          <w:szCs w:val="24"/>
        </w:rPr>
        <w:t xml:space="preserve">mint a komplexitás, az </w:t>
      </w:r>
      <w:proofErr w:type="spellStart"/>
      <w:r w:rsidR="000A1B47">
        <w:rPr>
          <w:rFonts w:ascii="Times New Roman" w:hAnsi="Times New Roman" w:cs="Times New Roman"/>
          <w:sz w:val="24"/>
          <w:szCs w:val="24"/>
        </w:rPr>
        <w:t>individuáció</w:t>
      </w:r>
      <w:proofErr w:type="spellEnd"/>
      <w:r w:rsidR="000A1B47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0A1B47">
        <w:rPr>
          <w:rFonts w:ascii="Times New Roman" w:hAnsi="Times New Roman" w:cs="Times New Roman"/>
          <w:sz w:val="24"/>
          <w:szCs w:val="24"/>
        </w:rPr>
        <w:t>morfogenezis</w:t>
      </w:r>
      <w:proofErr w:type="spellEnd"/>
      <w:r w:rsidR="000A1B47">
        <w:rPr>
          <w:rFonts w:ascii="Times New Roman" w:hAnsi="Times New Roman" w:cs="Times New Roman"/>
          <w:sz w:val="24"/>
          <w:szCs w:val="24"/>
        </w:rPr>
        <w:t>, a tömeg stb. Reményeink szerint ezzel utat nyithatunk egy régi kérdés újbóli felvetése irányában: hogyan értelmezhető az Egy fogalma a sokaság korszakában?</w:t>
      </w:r>
    </w:p>
    <w:p w14:paraId="5C714862" w14:textId="12C94CCE" w:rsidR="000A1B47" w:rsidRDefault="000A1B47" w:rsidP="006C7F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konferencia vállaltan interdiszciplináris jellegű, örömmel fogadunk minden előadást a természettudományok, a humántudományok és a társadalomtudományok felől egyaránt. </w:t>
      </w:r>
    </w:p>
    <w:p w14:paraId="26A8AA7E" w14:textId="7E35D218" w:rsidR="000A1B47" w:rsidRDefault="000A1B47" w:rsidP="006C7F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előadások 100-150 szavas absztraktjait</w:t>
      </w:r>
      <w:r w:rsidR="00502B15">
        <w:rPr>
          <w:rFonts w:ascii="Times New Roman" w:hAnsi="Times New Roman" w:cs="Times New Roman"/>
          <w:sz w:val="24"/>
          <w:szCs w:val="24"/>
        </w:rPr>
        <w:t xml:space="preserve"> 2025. szeptember 30-ig várjuk a </w:t>
      </w:r>
      <w:hyperlink r:id="rId4" w:history="1">
        <w:r w:rsidR="00502B15" w:rsidRPr="00D46304">
          <w:rPr>
            <w:rStyle w:val="Hiperhivatkozs"/>
            <w:rFonts w:ascii="Times New Roman" w:hAnsi="Times New Roman" w:cs="Times New Roman"/>
            <w:sz w:val="24"/>
            <w:szCs w:val="24"/>
          </w:rPr>
          <w:t>seregitamas@gmail.com</w:t>
        </w:r>
      </w:hyperlink>
      <w:r w:rsidR="00502B15">
        <w:rPr>
          <w:rFonts w:ascii="Times New Roman" w:hAnsi="Times New Roman" w:cs="Times New Roman"/>
          <w:sz w:val="24"/>
          <w:szCs w:val="24"/>
        </w:rPr>
        <w:t xml:space="preserve"> vagy a </w:t>
      </w:r>
      <w:hyperlink r:id="rId5" w:history="1">
        <w:r w:rsidR="00502B15" w:rsidRPr="00D46304">
          <w:rPr>
            <w:rStyle w:val="Hiperhivatkozs"/>
            <w:rFonts w:ascii="Times New Roman" w:hAnsi="Times New Roman" w:cs="Times New Roman"/>
            <w:sz w:val="24"/>
            <w:szCs w:val="24"/>
          </w:rPr>
          <w:t>blzs.sps@gmail.com</w:t>
        </w:r>
      </w:hyperlink>
      <w:r w:rsidR="00502B15">
        <w:rPr>
          <w:rFonts w:ascii="Times New Roman" w:hAnsi="Times New Roman" w:cs="Times New Roman"/>
          <w:sz w:val="24"/>
          <w:szCs w:val="24"/>
        </w:rPr>
        <w:t xml:space="preserve"> email címekre. </w:t>
      </w:r>
    </w:p>
    <w:p w14:paraId="7116828C" w14:textId="2B15E057" w:rsidR="00502B15" w:rsidRDefault="00502B15" w:rsidP="006C7F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jelentkezések elfogadásáról 2025. október 15-ig küldünk értesítést. </w:t>
      </w:r>
    </w:p>
    <w:p w14:paraId="1E797D28" w14:textId="48F7647A" w:rsidR="00502B15" w:rsidRPr="006C7F7C" w:rsidRDefault="00502B15" w:rsidP="006C7F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konferencia szervezői: Seregi Tamás és Sipos Balázs.</w:t>
      </w:r>
    </w:p>
    <w:sectPr w:rsidR="00502B15" w:rsidRPr="006C7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7C"/>
    <w:rsid w:val="000A1B47"/>
    <w:rsid w:val="000D12B5"/>
    <w:rsid w:val="004F3AF4"/>
    <w:rsid w:val="00502B15"/>
    <w:rsid w:val="006A7FB7"/>
    <w:rsid w:val="006C7F7C"/>
    <w:rsid w:val="00935308"/>
    <w:rsid w:val="00B87FED"/>
    <w:rsid w:val="00C507B3"/>
    <w:rsid w:val="00DC340A"/>
    <w:rsid w:val="00F8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D24D"/>
  <w15:chartTrackingRefBased/>
  <w15:docId w15:val="{43BE25B3-B366-46FC-8FD6-3BD131C5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C7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C7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C7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C7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C7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C7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C7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C7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C7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C7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C7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C7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C7F7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C7F7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C7F7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C7F7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C7F7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C7F7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C7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C7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C7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C7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C7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C7F7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C7F7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C7F7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C7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C7F7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C7F7C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502B15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02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lzs.sps@gmail.com" TargetMode="External"/><Relationship Id="rId4" Type="http://schemas.openxmlformats.org/officeDocument/2006/relationships/hyperlink" Target="mailto:seregitamas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Seregi</dc:creator>
  <cp:keywords/>
  <dc:description/>
  <cp:lastModifiedBy>Tamás Seregi</cp:lastModifiedBy>
  <cp:revision>2</cp:revision>
  <dcterms:created xsi:type="dcterms:W3CDTF">2025-09-03T11:25:00Z</dcterms:created>
  <dcterms:modified xsi:type="dcterms:W3CDTF">2025-09-03T11:25:00Z</dcterms:modified>
</cp:coreProperties>
</file>