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5BF12" w14:textId="77777777" w:rsidR="00466080" w:rsidRPr="00897CBF" w:rsidRDefault="00466080" w:rsidP="00466080">
      <w:pPr>
        <w:pStyle w:val="NormalnyWeb"/>
        <w:rPr>
          <w:sz w:val="20"/>
          <w:szCs w:val="20"/>
          <w:lang w:val="en-US"/>
        </w:rPr>
      </w:pPr>
      <w:r w:rsidRPr="00897CBF">
        <w:rPr>
          <w:rStyle w:val="Pogrubienie"/>
          <w:rFonts w:eastAsiaTheme="majorEastAsia"/>
          <w:sz w:val="20"/>
          <w:szCs w:val="20"/>
          <w:lang w:val="en-US"/>
        </w:rPr>
        <w:t>Subject:</w:t>
      </w:r>
      <w:r w:rsidRPr="00897CBF">
        <w:rPr>
          <w:sz w:val="20"/>
          <w:szCs w:val="20"/>
          <w:lang w:val="en-US"/>
        </w:rPr>
        <w:t xml:space="preserve"> Invitation to the 22nd Foundations of Physics Conference</w:t>
      </w:r>
    </w:p>
    <w:p w14:paraId="6E1001E2" w14:textId="77777777" w:rsidR="00466080" w:rsidRPr="00897CBF" w:rsidRDefault="00466080" w:rsidP="00466080">
      <w:pPr>
        <w:pStyle w:val="NormalnyWeb"/>
        <w:rPr>
          <w:sz w:val="20"/>
          <w:szCs w:val="20"/>
          <w:lang w:val="en-US"/>
        </w:rPr>
      </w:pPr>
      <w:r w:rsidRPr="00897CBF">
        <w:rPr>
          <w:rStyle w:val="Pogrubienie"/>
          <w:rFonts w:eastAsiaTheme="majorEastAsia"/>
          <w:sz w:val="20"/>
          <w:szCs w:val="20"/>
          <w:lang w:val="en-US"/>
        </w:rPr>
        <w:t>Dear Scientists,</w:t>
      </w:r>
    </w:p>
    <w:p w14:paraId="77252DF7" w14:textId="667E966E" w:rsidR="00466080" w:rsidRPr="00897CBF" w:rsidRDefault="00466080" w:rsidP="00466080">
      <w:pPr>
        <w:pStyle w:val="NormalnyWeb"/>
        <w:rPr>
          <w:sz w:val="20"/>
          <w:szCs w:val="20"/>
          <w:lang w:val="en-US"/>
        </w:rPr>
      </w:pPr>
      <w:r w:rsidRPr="00897CBF">
        <w:rPr>
          <w:sz w:val="20"/>
          <w:szCs w:val="20"/>
          <w:lang w:val="en-US"/>
        </w:rPr>
        <w:t xml:space="preserve">The International Centre for Theory of Quantum Technologies (ICTQT) at the University of </w:t>
      </w:r>
      <w:proofErr w:type="spellStart"/>
      <w:r w:rsidRPr="00897CBF">
        <w:rPr>
          <w:sz w:val="20"/>
          <w:szCs w:val="20"/>
          <w:lang w:val="en-US"/>
        </w:rPr>
        <w:t>Gdańsk</w:t>
      </w:r>
      <w:proofErr w:type="spellEnd"/>
      <w:r w:rsidRPr="00897CBF">
        <w:rPr>
          <w:sz w:val="20"/>
          <w:szCs w:val="20"/>
          <w:lang w:val="en-US"/>
        </w:rPr>
        <w:t xml:space="preserve"> (UG) is delighted to announce the </w:t>
      </w:r>
      <w:r w:rsidRPr="00897CBF">
        <w:rPr>
          <w:rStyle w:val="Pogrubienie"/>
          <w:rFonts w:eastAsiaTheme="majorEastAsia"/>
          <w:sz w:val="20"/>
          <w:szCs w:val="20"/>
          <w:lang w:val="en-US"/>
        </w:rPr>
        <w:t xml:space="preserve">22nd </w:t>
      </w:r>
      <w:r w:rsidR="00897CBF" w:rsidRPr="00814789">
        <w:rPr>
          <w:rFonts w:eastAsiaTheme="majorEastAsia"/>
          <w:b/>
          <w:bCs/>
          <w:sz w:val="20"/>
          <w:szCs w:val="20"/>
          <w:lang w:val="en-US"/>
        </w:rPr>
        <w:t>European Conference on Fundations of Physics</w:t>
      </w:r>
      <w:r w:rsidRPr="00897CBF">
        <w:rPr>
          <w:sz w:val="20"/>
          <w:szCs w:val="20"/>
          <w:lang w:val="en-US"/>
        </w:rPr>
        <w:t xml:space="preserve">, which will take place from </w:t>
      </w:r>
      <w:r w:rsidRPr="00897CBF">
        <w:rPr>
          <w:rStyle w:val="Pogrubienie"/>
          <w:rFonts w:eastAsiaTheme="majorEastAsia"/>
          <w:sz w:val="20"/>
          <w:szCs w:val="20"/>
          <w:lang w:val="en-US"/>
        </w:rPr>
        <w:t>30th June to 2nd July 2025</w:t>
      </w:r>
      <w:r w:rsidRPr="00897CBF">
        <w:rPr>
          <w:sz w:val="20"/>
          <w:szCs w:val="20"/>
          <w:lang w:val="en-US"/>
        </w:rPr>
        <w:t>.</w:t>
      </w:r>
    </w:p>
    <w:p w14:paraId="6861481A" w14:textId="77777777" w:rsidR="00466080" w:rsidRPr="00897CBF" w:rsidRDefault="00466080" w:rsidP="00466080">
      <w:pPr>
        <w:pStyle w:val="NormalnyWeb"/>
        <w:rPr>
          <w:sz w:val="20"/>
          <w:szCs w:val="20"/>
          <w:lang w:val="en-US"/>
        </w:rPr>
      </w:pPr>
      <w:r w:rsidRPr="00897CBF">
        <w:rPr>
          <w:sz w:val="20"/>
          <w:szCs w:val="20"/>
          <w:lang w:val="en-US"/>
        </w:rPr>
        <w:t xml:space="preserve">This conference continues a tradition established in 1992 and aims to bring together </w:t>
      </w:r>
      <w:r w:rsidRPr="00897CBF">
        <w:rPr>
          <w:rStyle w:val="Pogrubienie"/>
          <w:rFonts w:eastAsiaTheme="majorEastAsia"/>
          <w:sz w:val="20"/>
          <w:szCs w:val="20"/>
          <w:lang w:val="en-US"/>
        </w:rPr>
        <w:t>physicists, mathematicians, and philosophers of science</w:t>
      </w:r>
      <w:r w:rsidRPr="00897CBF">
        <w:rPr>
          <w:sz w:val="20"/>
          <w:szCs w:val="20"/>
          <w:lang w:val="en-US"/>
        </w:rPr>
        <w:t xml:space="preserve"> to explore foundational and philosophical issues in physics. For more information about previous editions, please visit </w:t>
      </w:r>
      <w:hyperlink r:id="rId5" w:tgtFrame="_new" w:history="1">
        <w:r w:rsidRPr="00897CBF">
          <w:rPr>
            <w:rStyle w:val="Hipercze"/>
            <w:rFonts w:eastAsiaTheme="majorEastAsia"/>
            <w:sz w:val="20"/>
            <w:szCs w:val="20"/>
            <w:lang w:val="en-US"/>
          </w:rPr>
          <w:t>https://philosophyofphysics.org/meetings/</w:t>
        </w:r>
      </w:hyperlink>
      <w:r w:rsidRPr="00897CBF">
        <w:rPr>
          <w:sz w:val="20"/>
          <w:szCs w:val="20"/>
          <w:lang w:val="en-US"/>
        </w:rPr>
        <w:t>.</w:t>
      </w:r>
    </w:p>
    <w:p w14:paraId="7717F285" w14:textId="77777777" w:rsidR="00466080" w:rsidRPr="00897CBF" w:rsidRDefault="00466080" w:rsidP="00466080">
      <w:pPr>
        <w:pStyle w:val="NormalnyWeb"/>
        <w:rPr>
          <w:sz w:val="20"/>
          <w:szCs w:val="20"/>
          <w:lang w:val="en-US"/>
        </w:rPr>
      </w:pPr>
      <w:r w:rsidRPr="00897CBF">
        <w:rPr>
          <w:rStyle w:val="Pogrubienie"/>
          <w:rFonts w:eastAsiaTheme="majorEastAsia"/>
          <w:sz w:val="20"/>
          <w:szCs w:val="20"/>
          <w:lang w:val="en-US"/>
        </w:rPr>
        <w:t>Special Focus:</w:t>
      </w:r>
      <w:r w:rsidRPr="00897CBF">
        <w:rPr>
          <w:sz w:val="20"/>
          <w:szCs w:val="20"/>
          <w:lang w:val="en-US"/>
        </w:rPr>
        <w:t xml:space="preserve"> This year’s event will celebrate the </w:t>
      </w:r>
      <w:r w:rsidRPr="00897CBF">
        <w:rPr>
          <w:rStyle w:val="Pogrubienie"/>
          <w:rFonts w:eastAsiaTheme="majorEastAsia"/>
          <w:sz w:val="20"/>
          <w:szCs w:val="20"/>
          <w:lang w:val="en-US"/>
        </w:rPr>
        <w:t>100th anniversary of Quantum Theory</w:t>
      </w:r>
      <w:r w:rsidRPr="00897CBF">
        <w:rPr>
          <w:sz w:val="20"/>
          <w:szCs w:val="20"/>
          <w:lang w:val="en-US"/>
        </w:rPr>
        <w:t>, with a special emphasis on its foundational aspects.</w:t>
      </w:r>
    </w:p>
    <w:p w14:paraId="6CBFD9CA" w14:textId="77777777" w:rsidR="00466080" w:rsidRPr="00897CBF" w:rsidRDefault="00466080" w:rsidP="00466080">
      <w:pPr>
        <w:pStyle w:val="NormalnyWeb"/>
        <w:rPr>
          <w:sz w:val="20"/>
          <w:szCs w:val="20"/>
          <w:lang w:val="en-US"/>
        </w:rPr>
      </w:pPr>
      <w:r w:rsidRPr="00897CBF">
        <w:rPr>
          <w:rStyle w:val="Pogrubienie"/>
          <w:rFonts w:eastAsiaTheme="majorEastAsia"/>
          <w:sz w:val="20"/>
          <w:szCs w:val="20"/>
          <w:lang w:val="en-US"/>
        </w:rPr>
        <w:t>Topics:</w:t>
      </w:r>
      <w:r w:rsidRPr="00897CBF">
        <w:rPr>
          <w:sz w:val="20"/>
          <w:szCs w:val="20"/>
          <w:lang w:val="en-US"/>
        </w:rPr>
        <w:br/>
        <w:t>The three-day conference will feature discussions on:</w:t>
      </w:r>
    </w:p>
    <w:p w14:paraId="171315CB" w14:textId="77777777" w:rsidR="00466080" w:rsidRPr="00897CBF" w:rsidRDefault="00466080" w:rsidP="00466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97CBF">
        <w:rPr>
          <w:rFonts w:ascii="Times New Roman" w:hAnsi="Times New Roman" w:cs="Times New Roman"/>
          <w:sz w:val="20"/>
          <w:szCs w:val="20"/>
          <w:lang w:val="en-US"/>
        </w:rPr>
        <w:t>Foundational aspects of quantum mechanics and quantum field theory</w:t>
      </w:r>
    </w:p>
    <w:p w14:paraId="5237C684" w14:textId="77777777" w:rsidR="00466080" w:rsidRPr="00897CBF" w:rsidRDefault="00466080" w:rsidP="00466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97CBF">
        <w:rPr>
          <w:rFonts w:ascii="Times New Roman" w:hAnsi="Times New Roman" w:cs="Times New Roman"/>
          <w:sz w:val="20"/>
          <w:szCs w:val="20"/>
          <w:lang w:val="en-US"/>
        </w:rPr>
        <w:t>Classical and quantum theories of gravity</w:t>
      </w:r>
    </w:p>
    <w:p w14:paraId="40C79184" w14:textId="77777777" w:rsidR="00466080" w:rsidRPr="00897CBF" w:rsidRDefault="00466080" w:rsidP="00466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97CBF">
        <w:rPr>
          <w:rFonts w:ascii="Times New Roman" w:hAnsi="Times New Roman" w:cs="Times New Roman"/>
          <w:sz w:val="20"/>
          <w:szCs w:val="20"/>
        </w:rPr>
        <w:t>Thermal</w:t>
      </w:r>
      <w:proofErr w:type="spellEnd"/>
      <w:r w:rsidRPr="00897CB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897CBF">
        <w:rPr>
          <w:rFonts w:ascii="Times New Roman" w:hAnsi="Times New Roman" w:cs="Times New Roman"/>
          <w:sz w:val="20"/>
          <w:szCs w:val="20"/>
        </w:rPr>
        <w:t>statistical</w:t>
      </w:r>
      <w:proofErr w:type="spellEnd"/>
      <w:r w:rsidRPr="00897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CBF">
        <w:rPr>
          <w:rFonts w:ascii="Times New Roman" w:hAnsi="Times New Roman" w:cs="Times New Roman"/>
          <w:sz w:val="20"/>
          <w:szCs w:val="20"/>
        </w:rPr>
        <w:t>physics</w:t>
      </w:r>
      <w:proofErr w:type="spellEnd"/>
    </w:p>
    <w:p w14:paraId="43264D72" w14:textId="77777777" w:rsidR="00466080" w:rsidRPr="00897CBF" w:rsidRDefault="00466080" w:rsidP="00466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97CBF">
        <w:rPr>
          <w:rFonts w:ascii="Times New Roman" w:hAnsi="Times New Roman" w:cs="Times New Roman"/>
          <w:sz w:val="20"/>
          <w:szCs w:val="20"/>
        </w:rPr>
        <w:t>Astrophysics</w:t>
      </w:r>
      <w:proofErr w:type="spellEnd"/>
      <w:r w:rsidRPr="00897CB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897CBF">
        <w:rPr>
          <w:rFonts w:ascii="Times New Roman" w:hAnsi="Times New Roman" w:cs="Times New Roman"/>
          <w:sz w:val="20"/>
          <w:szCs w:val="20"/>
        </w:rPr>
        <w:t>cosmology</w:t>
      </w:r>
      <w:proofErr w:type="spellEnd"/>
    </w:p>
    <w:p w14:paraId="2F75D5BF" w14:textId="77777777" w:rsidR="00466080" w:rsidRPr="00897CBF" w:rsidRDefault="00466080" w:rsidP="00466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97CBF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Pr="00897CBF">
        <w:rPr>
          <w:rFonts w:ascii="Times New Roman" w:hAnsi="Times New Roman" w:cs="Times New Roman"/>
          <w:sz w:val="20"/>
          <w:szCs w:val="20"/>
        </w:rPr>
        <w:t>more</w:t>
      </w:r>
      <w:proofErr w:type="spellEnd"/>
    </w:p>
    <w:p w14:paraId="5695D73A" w14:textId="77777777" w:rsidR="00466080" w:rsidRPr="00897CBF" w:rsidRDefault="00466080" w:rsidP="00466080">
      <w:pPr>
        <w:pStyle w:val="NormalnyWeb"/>
        <w:rPr>
          <w:sz w:val="20"/>
          <w:szCs w:val="20"/>
          <w:lang w:val="en-US"/>
        </w:rPr>
      </w:pPr>
      <w:r w:rsidRPr="00897CBF">
        <w:rPr>
          <w:sz w:val="20"/>
          <w:szCs w:val="20"/>
          <w:lang w:val="en-US"/>
        </w:rPr>
        <w:t xml:space="preserve">This is a unique opportunity for philosophers of physics and physicists to share ideas and results, following the tradition of highly successful editions in </w:t>
      </w:r>
      <w:r w:rsidRPr="00897CBF">
        <w:rPr>
          <w:rStyle w:val="Pogrubienie"/>
          <w:rFonts w:eastAsiaTheme="majorEastAsia"/>
          <w:sz w:val="20"/>
          <w:szCs w:val="20"/>
          <w:lang w:val="en-US"/>
        </w:rPr>
        <w:t>Bristol (2023)</w:t>
      </w:r>
      <w:r w:rsidRPr="00897CBF">
        <w:rPr>
          <w:sz w:val="20"/>
          <w:szCs w:val="20"/>
          <w:lang w:val="en-US"/>
        </w:rPr>
        <w:t xml:space="preserve"> and </w:t>
      </w:r>
      <w:r w:rsidRPr="00897CBF">
        <w:rPr>
          <w:rStyle w:val="Pogrubienie"/>
          <w:rFonts w:eastAsiaTheme="majorEastAsia"/>
          <w:sz w:val="20"/>
          <w:szCs w:val="20"/>
          <w:lang w:val="en-US"/>
        </w:rPr>
        <w:t>Paris (2021)</w:t>
      </w:r>
      <w:r w:rsidRPr="00897CBF">
        <w:rPr>
          <w:sz w:val="20"/>
          <w:szCs w:val="20"/>
          <w:lang w:val="en-US"/>
        </w:rPr>
        <w:t>.</w:t>
      </w:r>
    </w:p>
    <w:p w14:paraId="4D6EB9EA" w14:textId="77777777" w:rsidR="00466080" w:rsidRPr="00897CBF" w:rsidRDefault="00466080" w:rsidP="00466080">
      <w:pPr>
        <w:pStyle w:val="NormalnyWeb"/>
        <w:rPr>
          <w:sz w:val="20"/>
          <w:szCs w:val="20"/>
        </w:rPr>
      </w:pPr>
      <w:r w:rsidRPr="00897CBF">
        <w:rPr>
          <w:rStyle w:val="Pogrubienie"/>
          <w:rFonts w:eastAsiaTheme="majorEastAsia"/>
          <w:sz w:val="20"/>
          <w:szCs w:val="20"/>
        </w:rPr>
        <w:t>Conference Format:</w:t>
      </w:r>
    </w:p>
    <w:p w14:paraId="2BDF2ACA" w14:textId="77777777" w:rsidR="00466080" w:rsidRPr="00897CBF" w:rsidRDefault="00466080" w:rsidP="004660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97CBF">
        <w:rPr>
          <w:rFonts w:ascii="Times New Roman" w:hAnsi="Times New Roman" w:cs="Times New Roman"/>
          <w:sz w:val="20"/>
          <w:szCs w:val="20"/>
        </w:rPr>
        <w:t>Two</w:t>
      </w:r>
      <w:proofErr w:type="spellEnd"/>
      <w:r w:rsidRPr="00897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CBF">
        <w:rPr>
          <w:rFonts w:ascii="Times New Roman" w:hAnsi="Times New Roman" w:cs="Times New Roman"/>
          <w:sz w:val="20"/>
          <w:szCs w:val="20"/>
        </w:rPr>
        <w:t>parallel</w:t>
      </w:r>
      <w:proofErr w:type="spellEnd"/>
      <w:r w:rsidRPr="00897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CBF">
        <w:rPr>
          <w:rFonts w:ascii="Times New Roman" w:hAnsi="Times New Roman" w:cs="Times New Roman"/>
          <w:sz w:val="20"/>
          <w:szCs w:val="20"/>
        </w:rPr>
        <w:t>sessions</w:t>
      </w:r>
      <w:proofErr w:type="spellEnd"/>
    </w:p>
    <w:p w14:paraId="2B7946A0" w14:textId="77777777" w:rsidR="00466080" w:rsidRPr="00897CBF" w:rsidRDefault="00466080" w:rsidP="004660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97CBF">
        <w:rPr>
          <w:rFonts w:ascii="Times New Roman" w:hAnsi="Times New Roman" w:cs="Times New Roman"/>
          <w:sz w:val="20"/>
          <w:szCs w:val="20"/>
        </w:rPr>
        <w:t>Outdoor</w:t>
      </w:r>
      <w:proofErr w:type="spellEnd"/>
      <w:r w:rsidRPr="00897CBF">
        <w:rPr>
          <w:rFonts w:ascii="Times New Roman" w:hAnsi="Times New Roman" w:cs="Times New Roman"/>
          <w:sz w:val="20"/>
          <w:szCs w:val="20"/>
        </w:rPr>
        <w:t xml:space="preserve"> poster </w:t>
      </w:r>
      <w:proofErr w:type="spellStart"/>
      <w:r w:rsidRPr="00897CBF">
        <w:rPr>
          <w:rFonts w:ascii="Times New Roman" w:hAnsi="Times New Roman" w:cs="Times New Roman"/>
          <w:sz w:val="20"/>
          <w:szCs w:val="20"/>
        </w:rPr>
        <w:t>session</w:t>
      </w:r>
      <w:proofErr w:type="spellEnd"/>
    </w:p>
    <w:p w14:paraId="6697274A" w14:textId="77777777" w:rsidR="00466080" w:rsidRPr="00897CBF" w:rsidRDefault="00466080" w:rsidP="00466080">
      <w:pPr>
        <w:pStyle w:val="NormalnyWeb"/>
        <w:rPr>
          <w:sz w:val="20"/>
          <w:szCs w:val="20"/>
          <w:lang w:val="en-US"/>
        </w:rPr>
      </w:pPr>
      <w:r w:rsidRPr="00897CBF">
        <w:rPr>
          <w:rStyle w:val="Pogrubienie"/>
          <w:rFonts w:eastAsiaTheme="majorEastAsia"/>
          <w:sz w:val="20"/>
          <w:szCs w:val="20"/>
          <w:lang w:val="en-US"/>
        </w:rPr>
        <w:t>Venue:</w:t>
      </w:r>
      <w:r w:rsidRPr="00897CBF">
        <w:rPr>
          <w:sz w:val="20"/>
          <w:szCs w:val="20"/>
          <w:lang w:val="en-US"/>
        </w:rPr>
        <w:br/>
        <w:t xml:space="preserve">Faculty of Mathematics, Physics, and Informatics, University of </w:t>
      </w:r>
      <w:proofErr w:type="spellStart"/>
      <w:r w:rsidRPr="00897CBF">
        <w:rPr>
          <w:sz w:val="20"/>
          <w:szCs w:val="20"/>
          <w:lang w:val="en-US"/>
        </w:rPr>
        <w:t>Gdańsk</w:t>
      </w:r>
      <w:proofErr w:type="spellEnd"/>
      <w:r w:rsidRPr="00897CBF">
        <w:rPr>
          <w:sz w:val="20"/>
          <w:szCs w:val="20"/>
          <w:lang w:val="en-US"/>
        </w:rPr>
        <w:br/>
        <w:t xml:space="preserve">57 Wita </w:t>
      </w:r>
      <w:proofErr w:type="spellStart"/>
      <w:r w:rsidRPr="00897CBF">
        <w:rPr>
          <w:sz w:val="20"/>
          <w:szCs w:val="20"/>
          <w:lang w:val="en-US"/>
        </w:rPr>
        <w:t>Stwosza</w:t>
      </w:r>
      <w:proofErr w:type="spellEnd"/>
      <w:r w:rsidRPr="00897CBF">
        <w:rPr>
          <w:sz w:val="20"/>
          <w:szCs w:val="20"/>
          <w:lang w:val="en-US"/>
        </w:rPr>
        <w:t xml:space="preserve"> Street, </w:t>
      </w:r>
      <w:proofErr w:type="spellStart"/>
      <w:r w:rsidRPr="00897CBF">
        <w:rPr>
          <w:sz w:val="20"/>
          <w:szCs w:val="20"/>
          <w:lang w:val="en-US"/>
        </w:rPr>
        <w:t>Gdańsk</w:t>
      </w:r>
      <w:proofErr w:type="spellEnd"/>
    </w:p>
    <w:p w14:paraId="4FCB2071" w14:textId="77777777" w:rsidR="00466080" w:rsidRPr="00897CBF" w:rsidRDefault="00466080" w:rsidP="00466080">
      <w:pPr>
        <w:pStyle w:val="NormalnyWeb"/>
        <w:rPr>
          <w:sz w:val="20"/>
          <w:szCs w:val="20"/>
        </w:rPr>
      </w:pPr>
      <w:proofErr w:type="spellStart"/>
      <w:r w:rsidRPr="00897CBF">
        <w:rPr>
          <w:rStyle w:val="Pogrubienie"/>
          <w:rFonts w:eastAsiaTheme="majorEastAsia"/>
          <w:sz w:val="20"/>
          <w:szCs w:val="20"/>
        </w:rPr>
        <w:t>Registration</w:t>
      </w:r>
      <w:proofErr w:type="spellEnd"/>
      <w:r w:rsidRPr="00897CBF">
        <w:rPr>
          <w:rStyle w:val="Pogrubienie"/>
          <w:rFonts w:eastAsiaTheme="majorEastAsia"/>
          <w:sz w:val="20"/>
          <w:szCs w:val="20"/>
        </w:rPr>
        <w:t xml:space="preserve"> </w:t>
      </w:r>
      <w:proofErr w:type="spellStart"/>
      <w:r w:rsidRPr="00897CBF">
        <w:rPr>
          <w:rStyle w:val="Pogrubienie"/>
          <w:rFonts w:eastAsiaTheme="majorEastAsia"/>
          <w:sz w:val="20"/>
          <w:szCs w:val="20"/>
        </w:rPr>
        <w:t>Details</w:t>
      </w:r>
      <w:proofErr w:type="spellEnd"/>
      <w:r w:rsidRPr="00897CBF">
        <w:rPr>
          <w:rStyle w:val="Pogrubienie"/>
          <w:rFonts w:eastAsiaTheme="majorEastAsia"/>
          <w:sz w:val="20"/>
          <w:szCs w:val="20"/>
        </w:rPr>
        <w:t>:</w:t>
      </w:r>
    </w:p>
    <w:p w14:paraId="3EA871BB" w14:textId="77777777" w:rsidR="00466080" w:rsidRPr="00897CBF" w:rsidRDefault="00466080" w:rsidP="004660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97CBF">
        <w:rPr>
          <w:rFonts w:ascii="Times New Roman" w:hAnsi="Times New Roman" w:cs="Times New Roman"/>
          <w:sz w:val="20"/>
          <w:szCs w:val="20"/>
        </w:rPr>
        <w:t>Opens</w:t>
      </w:r>
      <w:proofErr w:type="spellEnd"/>
      <w:r w:rsidRPr="00897CBF">
        <w:rPr>
          <w:rFonts w:ascii="Times New Roman" w:hAnsi="Times New Roman" w:cs="Times New Roman"/>
          <w:sz w:val="20"/>
          <w:szCs w:val="20"/>
        </w:rPr>
        <w:t xml:space="preserve">: </w:t>
      </w:r>
      <w:r w:rsidRPr="00897CBF">
        <w:rPr>
          <w:rStyle w:val="Pogrubienie"/>
          <w:rFonts w:ascii="Times New Roman" w:hAnsi="Times New Roman" w:cs="Times New Roman"/>
          <w:sz w:val="20"/>
          <w:szCs w:val="20"/>
        </w:rPr>
        <w:t>15th January 2025</w:t>
      </w:r>
    </w:p>
    <w:p w14:paraId="5F1FF53D" w14:textId="77777777" w:rsidR="00466080" w:rsidRPr="00897CBF" w:rsidRDefault="00466080" w:rsidP="004660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97CBF">
        <w:rPr>
          <w:rFonts w:ascii="Times New Roman" w:hAnsi="Times New Roman" w:cs="Times New Roman"/>
          <w:sz w:val="20"/>
          <w:szCs w:val="20"/>
        </w:rPr>
        <w:t>Fees</w:t>
      </w:r>
      <w:proofErr w:type="spellEnd"/>
      <w:r w:rsidRPr="00897CBF">
        <w:rPr>
          <w:rFonts w:ascii="Times New Roman" w:hAnsi="Times New Roman" w:cs="Times New Roman"/>
          <w:sz w:val="20"/>
          <w:szCs w:val="20"/>
        </w:rPr>
        <w:t>:</w:t>
      </w:r>
    </w:p>
    <w:p w14:paraId="68100AFC" w14:textId="77777777" w:rsidR="00466080" w:rsidRPr="00897CBF" w:rsidRDefault="00466080" w:rsidP="0046608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97CBF">
        <w:rPr>
          <w:rStyle w:val="Pogrubienie"/>
          <w:rFonts w:ascii="Times New Roman" w:hAnsi="Times New Roman" w:cs="Times New Roman"/>
          <w:sz w:val="20"/>
          <w:szCs w:val="20"/>
        </w:rPr>
        <w:t>185 EUR (800 PLN)</w:t>
      </w:r>
      <w:r w:rsidRPr="00897CBF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897CBF">
        <w:rPr>
          <w:rFonts w:ascii="Times New Roman" w:hAnsi="Times New Roman" w:cs="Times New Roman"/>
          <w:sz w:val="20"/>
          <w:szCs w:val="20"/>
        </w:rPr>
        <w:t>Regular</w:t>
      </w:r>
      <w:proofErr w:type="spellEnd"/>
    </w:p>
    <w:p w14:paraId="4A825FFB" w14:textId="77777777" w:rsidR="00466080" w:rsidRPr="00897CBF" w:rsidRDefault="00466080" w:rsidP="0046608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97CBF">
        <w:rPr>
          <w:rStyle w:val="Pogrubienie"/>
          <w:rFonts w:ascii="Times New Roman" w:hAnsi="Times New Roman" w:cs="Times New Roman"/>
          <w:sz w:val="20"/>
          <w:szCs w:val="20"/>
        </w:rPr>
        <w:t>95 EUR (400 PLN)</w:t>
      </w:r>
      <w:r w:rsidRPr="00897CBF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897CBF">
        <w:rPr>
          <w:rFonts w:ascii="Times New Roman" w:hAnsi="Times New Roman" w:cs="Times New Roman"/>
          <w:sz w:val="20"/>
          <w:szCs w:val="20"/>
        </w:rPr>
        <w:t>Reduced</w:t>
      </w:r>
      <w:proofErr w:type="spellEnd"/>
      <w:r w:rsidRPr="00897CB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97CBF">
        <w:rPr>
          <w:rFonts w:ascii="Times New Roman" w:hAnsi="Times New Roman" w:cs="Times New Roman"/>
          <w:sz w:val="20"/>
          <w:szCs w:val="20"/>
        </w:rPr>
        <w:t>students</w:t>
      </w:r>
      <w:proofErr w:type="spellEnd"/>
      <w:r w:rsidRPr="00897CBF">
        <w:rPr>
          <w:rFonts w:ascii="Times New Roman" w:hAnsi="Times New Roman" w:cs="Times New Roman"/>
          <w:sz w:val="20"/>
          <w:szCs w:val="20"/>
        </w:rPr>
        <w:t>)</w:t>
      </w:r>
    </w:p>
    <w:p w14:paraId="06A8F262" w14:textId="77777777" w:rsidR="00466080" w:rsidRPr="00897CBF" w:rsidRDefault="00466080" w:rsidP="0046608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97CBF">
        <w:rPr>
          <w:rFonts w:ascii="Times New Roman" w:hAnsi="Times New Roman" w:cs="Times New Roman"/>
          <w:sz w:val="20"/>
          <w:szCs w:val="20"/>
        </w:rPr>
        <w:t>Banquet</w:t>
      </w:r>
      <w:proofErr w:type="spellEnd"/>
      <w:r w:rsidRPr="00897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CBF">
        <w:rPr>
          <w:rFonts w:ascii="Times New Roman" w:hAnsi="Times New Roman" w:cs="Times New Roman"/>
          <w:sz w:val="20"/>
          <w:szCs w:val="20"/>
        </w:rPr>
        <w:t>fee</w:t>
      </w:r>
      <w:proofErr w:type="spellEnd"/>
      <w:r w:rsidRPr="00897CBF">
        <w:rPr>
          <w:rFonts w:ascii="Times New Roman" w:hAnsi="Times New Roman" w:cs="Times New Roman"/>
          <w:sz w:val="20"/>
          <w:szCs w:val="20"/>
        </w:rPr>
        <w:t xml:space="preserve">: </w:t>
      </w:r>
      <w:r w:rsidRPr="00897CBF">
        <w:rPr>
          <w:rStyle w:val="Pogrubienie"/>
          <w:rFonts w:ascii="Times New Roman" w:hAnsi="Times New Roman" w:cs="Times New Roman"/>
          <w:sz w:val="20"/>
          <w:szCs w:val="20"/>
        </w:rPr>
        <w:t>60 EUR (250 PLN)</w:t>
      </w:r>
    </w:p>
    <w:p w14:paraId="1A67570C" w14:textId="77777777" w:rsidR="00466080" w:rsidRPr="00897CBF" w:rsidRDefault="00466080" w:rsidP="00466080">
      <w:pPr>
        <w:pStyle w:val="NormalnyWeb"/>
        <w:rPr>
          <w:sz w:val="20"/>
          <w:szCs w:val="20"/>
          <w:lang w:val="en-US"/>
        </w:rPr>
      </w:pPr>
      <w:r w:rsidRPr="00897CBF">
        <w:rPr>
          <w:sz w:val="20"/>
          <w:szCs w:val="20"/>
          <w:lang w:val="en-US"/>
        </w:rPr>
        <w:t xml:space="preserve">The registration fee includes </w:t>
      </w:r>
      <w:r w:rsidRPr="00897CBF">
        <w:rPr>
          <w:rStyle w:val="Pogrubienie"/>
          <w:rFonts w:eastAsiaTheme="majorEastAsia"/>
          <w:sz w:val="20"/>
          <w:szCs w:val="20"/>
          <w:lang w:val="en-US"/>
        </w:rPr>
        <w:t>organizational costs and coffee breaks</w:t>
      </w:r>
      <w:r w:rsidRPr="00897CBF">
        <w:rPr>
          <w:sz w:val="20"/>
          <w:szCs w:val="20"/>
          <w:lang w:val="en-US"/>
        </w:rPr>
        <w:t>.</w:t>
      </w:r>
    </w:p>
    <w:p w14:paraId="0558D90A" w14:textId="6B2973C3" w:rsidR="00466080" w:rsidRPr="00897CBF" w:rsidRDefault="00466080" w:rsidP="00897CBF">
      <w:pPr>
        <w:pStyle w:val="NormalnyWeb"/>
        <w:tabs>
          <w:tab w:val="left" w:pos="5172"/>
        </w:tabs>
        <w:rPr>
          <w:sz w:val="20"/>
          <w:szCs w:val="20"/>
          <w:lang w:val="en-US"/>
        </w:rPr>
      </w:pPr>
      <w:r w:rsidRPr="00897CBF">
        <w:rPr>
          <w:sz w:val="20"/>
          <w:szCs w:val="20"/>
          <w:lang w:val="en-US"/>
        </w:rPr>
        <w:t>We hope you can join us for this exciting event.</w:t>
      </w:r>
      <w:r w:rsidR="00897CBF" w:rsidRPr="00897CBF">
        <w:rPr>
          <w:sz w:val="20"/>
          <w:szCs w:val="20"/>
          <w:lang w:val="en-US"/>
        </w:rPr>
        <w:tab/>
      </w:r>
    </w:p>
    <w:p w14:paraId="51B8DFDD" w14:textId="77777777" w:rsidR="00897CBF" w:rsidRPr="00897CBF" w:rsidRDefault="00897CBF" w:rsidP="00897CBF">
      <w:pPr>
        <w:pStyle w:val="NormalnyWeb"/>
        <w:tabs>
          <w:tab w:val="left" w:pos="5172"/>
        </w:tabs>
        <w:rPr>
          <w:rStyle w:val="Pogrubienie"/>
          <w:rFonts w:eastAsiaTheme="majorEastAsia"/>
          <w:sz w:val="20"/>
          <w:szCs w:val="20"/>
          <w:lang w:val="en-US"/>
        </w:rPr>
      </w:pPr>
      <w:r w:rsidRPr="00897CBF">
        <w:rPr>
          <w:rStyle w:val="Pogrubienie"/>
          <w:rFonts w:eastAsiaTheme="majorEastAsia"/>
          <w:sz w:val="20"/>
          <w:szCs w:val="20"/>
          <w:lang w:val="en-US"/>
        </w:rPr>
        <w:t>Stay tuned for updates on the deadline for submission of abstracts, the conference program and registration details!</w:t>
      </w:r>
    </w:p>
    <w:p w14:paraId="444E25C8" w14:textId="5301DF2C" w:rsidR="00897CBF" w:rsidRPr="00897CBF" w:rsidRDefault="00897CBF" w:rsidP="00897CBF">
      <w:pPr>
        <w:pStyle w:val="NormalnyWeb"/>
        <w:tabs>
          <w:tab w:val="left" w:pos="5172"/>
        </w:tabs>
        <w:rPr>
          <w:sz w:val="20"/>
          <w:szCs w:val="20"/>
          <w:lang w:val="en-US"/>
        </w:rPr>
      </w:pPr>
      <w:r w:rsidRPr="00897CBF">
        <w:rPr>
          <w:sz w:val="20"/>
          <w:szCs w:val="20"/>
          <w:lang w:val="en-US"/>
        </w:rPr>
        <w:t xml:space="preserve">For more information, visit: </w:t>
      </w:r>
      <w:hyperlink r:id="rId6" w:history="1">
        <w:r w:rsidRPr="00897CBF">
          <w:rPr>
            <w:rStyle w:val="Hipercze"/>
            <w:rFonts w:eastAsiaTheme="majorEastAsia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https://ictqt.ug.edu.pl/foundations2025/</w:t>
        </w:r>
      </w:hyperlink>
      <w:r w:rsidRPr="00897CBF">
        <w:rPr>
          <w:rStyle w:val="Pogrubienie"/>
          <w:rFonts w:eastAsiaTheme="majorEastAsia"/>
          <w:sz w:val="20"/>
          <w:szCs w:val="20"/>
          <w:lang w:val="en-US"/>
        </w:rPr>
        <w:t xml:space="preserve">  </w:t>
      </w:r>
    </w:p>
    <w:p w14:paraId="601A2BFF" w14:textId="700EE60B" w:rsidR="00A55C9B" w:rsidRDefault="00466080" w:rsidP="00897CBF">
      <w:pPr>
        <w:pStyle w:val="NormalnyWeb"/>
        <w:rPr>
          <w:color w:val="FF0000"/>
          <w:sz w:val="20"/>
          <w:szCs w:val="20"/>
          <w:lang w:val="en-US"/>
        </w:rPr>
      </w:pPr>
      <w:r w:rsidRPr="00897CBF">
        <w:rPr>
          <w:sz w:val="20"/>
          <w:szCs w:val="20"/>
          <w:lang w:val="en-US"/>
        </w:rPr>
        <w:t>Best regards,</w:t>
      </w:r>
      <w:r w:rsidRPr="00897CBF">
        <w:rPr>
          <w:sz w:val="20"/>
          <w:szCs w:val="20"/>
          <w:lang w:val="en-US"/>
        </w:rPr>
        <w:br/>
        <w:t>Marek Żukowski</w:t>
      </w:r>
    </w:p>
    <w:p w14:paraId="0E8B89C7" w14:textId="0F44253F" w:rsidR="00897CBF" w:rsidRPr="00897CBF" w:rsidRDefault="00897CBF" w:rsidP="00510B89">
      <w:pPr>
        <w:pStyle w:val="NormalnyWeb"/>
        <w:tabs>
          <w:tab w:val="left" w:pos="5172"/>
        </w:tabs>
        <w:rPr>
          <w:sz w:val="20"/>
          <w:szCs w:val="20"/>
          <w:lang w:val="en-US"/>
        </w:rPr>
      </w:pPr>
      <w:r w:rsidRPr="00510B89">
        <w:rPr>
          <w:sz w:val="20"/>
          <w:szCs w:val="20"/>
          <w:lang w:val="en-US"/>
        </w:rPr>
        <w:t xml:space="preserve">Director of the International Centre for Theory of Quantum Technologies at the University of </w:t>
      </w:r>
      <w:proofErr w:type="spellStart"/>
      <w:r w:rsidRPr="00510B89">
        <w:rPr>
          <w:sz w:val="20"/>
          <w:szCs w:val="20"/>
          <w:lang w:val="en-US"/>
        </w:rPr>
        <w:t>Gdańsk</w:t>
      </w:r>
      <w:proofErr w:type="spellEnd"/>
    </w:p>
    <w:sectPr w:rsidR="00897CBF" w:rsidRPr="00897CBF" w:rsidSect="00897CB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76528"/>
    <w:multiLevelType w:val="multilevel"/>
    <w:tmpl w:val="E5D0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87452D"/>
    <w:multiLevelType w:val="multilevel"/>
    <w:tmpl w:val="076A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CE7A39"/>
    <w:multiLevelType w:val="multilevel"/>
    <w:tmpl w:val="39DA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1160017">
    <w:abstractNumId w:val="0"/>
  </w:num>
  <w:num w:numId="2" w16cid:durableId="693725800">
    <w:abstractNumId w:val="1"/>
  </w:num>
  <w:num w:numId="3" w16cid:durableId="17242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O0MDUxMzYwNDM2tjBU0lEKTi0uzszPAykwrAUAw/SZMCwAAAA="/>
  </w:docVars>
  <w:rsids>
    <w:rsidRoot w:val="00A55C9B"/>
    <w:rsid w:val="002460DE"/>
    <w:rsid w:val="002F4605"/>
    <w:rsid w:val="003F50EC"/>
    <w:rsid w:val="00466080"/>
    <w:rsid w:val="004D5B61"/>
    <w:rsid w:val="0050318E"/>
    <w:rsid w:val="00510B89"/>
    <w:rsid w:val="00775318"/>
    <w:rsid w:val="00814789"/>
    <w:rsid w:val="00897CBF"/>
    <w:rsid w:val="009F7BC3"/>
    <w:rsid w:val="00A55C9B"/>
    <w:rsid w:val="00B747EF"/>
    <w:rsid w:val="00D3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1FDA"/>
  <w15:chartTrackingRefBased/>
  <w15:docId w15:val="{AB1F2A0C-82F7-4F65-A28D-CCAB5333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5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5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5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5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5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5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5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5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5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5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5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5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5C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5C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5C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5C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5C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5C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5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5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5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5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5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5C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5C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5C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5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5C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5C9B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A55C9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300B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00B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6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66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7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55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2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3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5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78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82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0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678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3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1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58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7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66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3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tqt.ug.edu.pl/foundations2025/" TargetMode="External"/><Relationship Id="rId5" Type="http://schemas.openxmlformats.org/officeDocument/2006/relationships/hyperlink" Target="https://philosophyofphysics.org/meeting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Żukowski</dc:creator>
  <cp:keywords/>
  <dc:description/>
  <cp:lastModifiedBy>Ewa Kaszewska</cp:lastModifiedBy>
  <cp:revision>3</cp:revision>
  <dcterms:created xsi:type="dcterms:W3CDTF">2024-11-24T19:19:00Z</dcterms:created>
  <dcterms:modified xsi:type="dcterms:W3CDTF">2024-11-25T05:18:00Z</dcterms:modified>
</cp:coreProperties>
</file>