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4" w:rsidRDefault="009A6BB4" w:rsidP="00E8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2010-11. tanév tavaszi félévére vonatkozó határidők a TTK-n</w:t>
      </w:r>
      <w:r w:rsidRPr="009358F4">
        <w:rPr>
          <w:rFonts w:ascii="Times New Roman" w:hAnsi="Times New Roman"/>
          <w:b/>
          <w:sz w:val="32"/>
          <w:szCs w:val="32"/>
        </w:rPr>
        <w:t>:</w:t>
      </w:r>
    </w:p>
    <w:p w:rsidR="009A6BB4" w:rsidRPr="009358F4" w:rsidRDefault="009A6BB4" w:rsidP="00E8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6BB4" w:rsidRPr="002436F3" w:rsidRDefault="009A6BB4" w:rsidP="0093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86"/>
      </w:tblGrid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Leckekönyvek leadása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 xml:space="preserve">(beíratott jegyekkel, ETR-rel egyeztetett, lezárható állapotban) 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11.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Vizsgáról való hiányzás igazolása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(orvosi igazolás)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11.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tanegység-beszámításra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vonatkozó kérvények leadása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11.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költségtérítés csökkentésére, részletfizetésére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vonatkozó kérvények leadása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25.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Záróvizsgára jelentkezés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(a júniusi záróvizsgázók számára)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28.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Utólagos tárgyfelvétel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intézése az ETR-es lezárás után, 2 hétig indoklással, oktatói/szakfelelősi engedéllyel még ingyenesen intézhető.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Március 4. után már csak alapos indoklással, oktatói/szakfelelősi engedéllyel, késedelmi díj és tárgyankénti szolgáltatási díj fizetése mellett lehetséges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március 04.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Utólagos tárgyleadás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intézése az ETR-es lezárás után 2 hétig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március 04.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Költségtérítés befizetése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március 15.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 xml:space="preserve">Utólagos passziválás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8D5">
              <w:rPr>
                <w:rFonts w:ascii="Times New Roman" w:hAnsi="Times New Roman"/>
                <w:i/>
                <w:sz w:val="28"/>
                <w:szCs w:val="28"/>
              </w:rPr>
              <w:t>HKR 36.§ (3) Rendkívüli esetben, ösztöndíjas tanulmányok, baleset, betegség vagy más váratlan ok miatt a hallgató a szorgalmi időszak kezdetétől számított egy hónap alatt személyesen vagy meghatalmazott útján nyilatkozhat a váratlan ok igazolására szolgáló eredeti dokumentum bemutatásával az alapszakja szerinti TO-n bejelentésének visszavonásáról. A bejelentés visszavonásáról ilyen esetben a kari tanulmányi bizottság dönt. Határidő elmulasztása esetén igazolásnak nincs helye.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március 16.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Szakdolgozati témabejelentő leadása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(a januári záróvizsgázók számára)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május 15.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Átsorolás alóli mentesség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</w:t>
            </w:r>
            <w:r w:rsidRPr="00E838D5">
              <w:rPr>
                <w:rFonts w:ascii="Times New Roman" w:hAnsi="Times New Roman"/>
                <w:i/>
                <w:sz w:val="28"/>
                <w:szCs w:val="28"/>
              </w:rPr>
              <w:t xml:space="preserve">HKR 132.§ (7)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8D5">
              <w:rPr>
                <w:rFonts w:ascii="Times New Roman" w:hAnsi="Times New Roman"/>
                <w:i/>
                <w:sz w:val="28"/>
                <w:szCs w:val="28"/>
              </w:rPr>
              <w:t>Az erre vonatkozó kérelmeket minden év május 15-ig kell benyújtani.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8D5">
              <w:rPr>
                <w:rFonts w:ascii="Times New Roman" w:hAnsi="Times New Roman"/>
                <w:i/>
                <w:sz w:val="28"/>
                <w:szCs w:val="28"/>
              </w:rPr>
              <w:t xml:space="preserve">A május 1. után felmerülő rendkívüli ok alapján a kérelmet igazolással együtt legkésőbb a vizsgaidőszak utolsó napjáig be kell nyújtani a TB részére.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8D5">
              <w:rPr>
                <w:rFonts w:ascii="Times New Roman" w:hAnsi="Times New Roman"/>
                <w:i/>
                <w:sz w:val="28"/>
                <w:szCs w:val="28"/>
              </w:rPr>
              <w:t>A határidők elmulasztása esetén igazolásnak nincs helye.)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május 15.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Kivételes tanulmányi rend kérelme</w:t>
            </w:r>
            <w:r w:rsidRPr="00E8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(Erasmus, Ceepus)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legkésőbb a kiutazás előtt egy héttel</w:t>
            </w:r>
          </w:p>
        </w:tc>
      </w:tr>
    </w:tbl>
    <w:p w:rsidR="009A6BB4" w:rsidRDefault="009A6BB4" w:rsidP="0093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BB4" w:rsidRPr="009358F4" w:rsidRDefault="009A6BB4" w:rsidP="009358F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6BB4" w:rsidRPr="009358F4" w:rsidRDefault="009A6BB4" w:rsidP="00FC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8F4">
        <w:rPr>
          <w:rFonts w:ascii="Times New Roman" w:hAnsi="Times New Roman"/>
          <w:b/>
          <w:sz w:val="32"/>
          <w:szCs w:val="32"/>
        </w:rPr>
        <w:t>Méltányossági kérvények</w:t>
      </w:r>
      <w:r>
        <w:rPr>
          <w:rFonts w:ascii="Times New Roman" w:hAnsi="Times New Roman"/>
          <w:b/>
          <w:sz w:val="32"/>
          <w:szCs w:val="32"/>
        </w:rPr>
        <w:t>re vonatkozó határidők</w:t>
      </w:r>
      <w:r w:rsidRPr="009358F4">
        <w:rPr>
          <w:rFonts w:ascii="Times New Roman" w:hAnsi="Times New Roman"/>
          <w:b/>
          <w:sz w:val="32"/>
          <w:szCs w:val="32"/>
        </w:rPr>
        <w:t>:</w:t>
      </w: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86"/>
      </w:tblGrid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 xml:space="preserve">4X-i tárgyfelvétel 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4.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36 kredit nem teljesítése esetén a tanulmányok folytatása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4.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7. vizsgalehetőség</w:t>
            </w:r>
          </w:p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(Tanári MA-nál, ha a TTK az alapkar a 6. vizsgalehetőség)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a 6. (5.) elégtelen vizsga után 1 hét, kivéve, ha az utolsó vizsganapig már nincs 1 hét, mert akkor az utolsó vizsganap (2011. február 4.)</w:t>
            </w:r>
          </w:p>
        </w:tc>
      </w:tr>
      <w:tr w:rsidR="009A6BB4" w:rsidRPr="00E838D5" w:rsidTr="00E838D5">
        <w:tc>
          <w:tcPr>
            <w:tcW w:w="5920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8D5">
              <w:rPr>
                <w:rFonts w:ascii="Times New Roman" w:hAnsi="Times New Roman"/>
                <w:b/>
                <w:sz w:val="28"/>
                <w:szCs w:val="28"/>
              </w:rPr>
              <w:t>Előfeltétel nélküli tárgyak felvétele</w:t>
            </w:r>
          </w:p>
        </w:tc>
        <w:tc>
          <w:tcPr>
            <w:tcW w:w="3686" w:type="dxa"/>
          </w:tcPr>
          <w:p w:rsidR="009A6BB4" w:rsidRPr="00E838D5" w:rsidRDefault="009A6BB4" w:rsidP="00E8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8D5">
              <w:rPr>
                <w:rFonts w:ascii="Times New Roman" w:hAnsi="Times New Roman"/>
                <w:sz w:val="28"/>
                <w:szCs w:val="28"/>
              </w:rPr>
              <w:t>2011. február 11.</w:t>
            </w:r>
          </w:p>
        </w:tc>
      </w:tr>
    </w:tbl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(Megjegyzés: Csak leadott index esetén kérhetőek.)</w:t>
      </w: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Budapest, 2011. január 18.</w:t>
      </w: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Körmendi Tiborné</w:t>
      </w:r>
    </w:p>
    <w:p w:rsidR="009A6BB4" w:rsidRDefault="009A6BB4" w:rsidP="00FC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Tanulmányi osztályvezető</w:t>
      </w:r>
    </w:p>
    <w:sectPr w:rsidR="009A6BB4" w:rsidSect="00EC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4C3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0E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F6C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6F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A46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A4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0D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E4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4F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65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0E"/>
    <w:rsid w:val="000530FB"/>
    <w:rsid w:val="000718E0"/>
    <w:rsid w:val="00096AA0"/>
    <w:rsid w:val="000B4B9B"/>
    <w:rsid w:val="002436F3"/>
    <w:rsid w:val="00246ACE"/>
    <w:rsid w:val="00254D7E"/>
    <w:rsid w:val="00345C47"/>
    <w:rsid w:val="004B1768"/>
    <w:rsid w:val="004B671D"/>
    <w:rsid w:val="00506869"/>
    <w:rsid w:val="005A6D15"/>
    <w:rsid w:val="005D5CB4"/>
    <w:rsid w:val="00612512"/>
    <w:rsid w:val="00681262"/>
    <w:rsid w:val="00751A17"/>
    <w:rsid w:val="00760714"/>
    <w:rsid w:val="00835828"/>
    <w:rsid w:val="008503A2"/>
    <w:rsid w:val="00903BE5"/>
    <w:rsid w:val="009358F4"/>
    <w:rsid w:val="00936E1B"/>
    <w:rsid w:val="00937449"/>
    <w:rsid w:val="009A6BB4"/>
    <w:rsid w:val="00A77E0E"/>
    <w:rsid w:val="00A872D2"/>
    <w:rsid w:val="00B11DDE"/>
    <w:rsid w:val="00B145C4"/>
    <w:rsid w:val="00BA1167"/>
    <w:rsid w:val="00BA75B2"/>
    <w:rsid w:val="00C775FB"/>
    <w:rsid w:val="00D0525A"/>
    <w:rsid w:val="00D91FE8"/>
    <w:rsid w:val="00DA3D05"/>
    <w:rsid w:val="00E35241"/>
    <w:rsid w:val="00E37F66"/>
    <w:rsid w:val="00E45EF7"/>
    <w:rsid w:val="00E838D5"/>
    <w:rsid w:val="00E85242"/>
    <w:rsid w:val="00EC33D2"/>
    <w:rsid w:val="00FA16C9"/>
    <w:rsid w:val="00FC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B67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71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71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71D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71D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71D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71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71D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71D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671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71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71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71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671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671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671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71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671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671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671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B671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671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671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B671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B671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B671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B6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B6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B671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6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B671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B671D"/>
    <w:rPr>
      <w:i/>
    </w:rPr>
  </w:style>
  <w:style w:type="character" w:styleId="IntenseEmphasis">
    <w:name w:val="Intense Emphasis"/>
    <w:basedOn w:val="DefaultParagraphFont"/>
    <w:uiPriority w:val="99"/>
    <w:qFormat/>
    <w:rsid w:val="004B671D"/>
    <w:rPr>
      <w:b/>
    </w:rPr>
  </w:style>
  <w:style w:type="character" w:styleId="SubtleReference">
    <w:name w:val="Subtle Reference"/>
    <w:basedOn w:val="DefaultParagraphFont"/>
    <w:uiPriority w:val="99"/>
    <w:qFormat/>
    <w:rsid w:val="004B671D"/>
    <w:rPr>
      <w:smallCaps/>
    </w:rPr>
  </w:style>
  <w:style w:type="character" w:styleId="IntenseReference">
    <w:name w:val="Intense Reference"/>
    <w:basedOn w:val="DefaultParagraphFont"/>
    <w:uiPriority w:val="99"/>
    <w:qFormat/>
    <w:rsid w:val="004B671D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B671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B671D"/>
    <w:pPr>
      <w:outlineLvl w:val="9"/>
    </w:pPr>
  </w:style>
  <w:style w:type="table" w:styleId="TableGrid">
    <w:name w:val="Table Grid"/>
    <w:basedOn w:val="TableNormal"/>
    <w:uiPriority w:val="99"/>
    <w:rsid w:val="0093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319</Words>
  <Characters>2207</Characters>
  <Application>Microsoft Office Outlook</Application>
  <DocSecurity>0</DocSecurity>
  <Lines>0</Lines>
  <Paragraphs>0</Paragraphs>
  <ScaleCrop>false</ScaleCrop>
  <Company>ELTE TTK Tanulmányi Osztály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Tiborné</dc:creator>
  <cp:keywords/>
  <dc:description/>
  <cp:lastModifiedBy>Vendég felhasználó</cp:lastModifiedBy>
  <cp:revision>10</cp:revision>
  <cp:lastPrinted>2011-01-18T09:50:00Z</cp:lastPrinted>
  <dcterms:created xsi:type="dcterms:W3CDTF">2011-01-14T09:10:00Z</dcterms:created>
  <dcterms:modified xsi:type="dcterms:W3CDTF">2011-01-19T14:37:00Z</dcterms:modified>
</cp:coreProperties>
</file>