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56" w:rsidRPr="00532156" w:rsidRDefault="00532156" w:rsidP="0059055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32156">
        <w:rPr>
          <w:rFonts w:ascii="Arial" w:eastAsia="Times New Roman" w:hAnsi="Arial" w:cs="Arial"/>
          <w:b/>
          <w:bCs/>
          <w:color w:val="000000"/>
          <w:sz w:val="23"/>
          <w:szCs w:val="23"/>
          <w:lang w:eastAsia="hu-HU"/>
        </w:rPr>
        <w:t>Pályázat az ELTE TTK Hallgatói Önkormányzat</w:t>
      </w:r>
    </w:p>
    <w:p w:rsidR="00532156" w:rsidRPr="00532156" w:rsidRDefault="00532156" w:rsidP="0059055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32156">
        <w:rPr>
          <w:rFonts w:ascii="Arial" w:eastAsia="Times New Roman" w:hAnsi="Arial" w:cs="Arial"/>
          <w:b/>
          <w:bCs/>
          <w:color w:val="000000"/>
          <w:sz w:val="23"/>
          <w:szCs w:val="23"/>
          <w:lang w:eastAsia="hu-HU"/>
        </w:rPr>
        <w:t>Külügyi Biztos tisztségére</w:t>
      </w:r>
    </w:p>
    <w:p w:rsidR="00532156" w:rsidRPr="00532156" w:rsidRDefault="00532156" w:rsidP="005905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532156" w:rsidRPr="00532156" w:rsidRDefault="00532156" w:rsidP="005905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32156">
        <w:rPr>
          <w:rFonts w:ascii="Arial" w:eastAsia="Times New Roman" w:hAnsi="Arial" w:cs="Arial"/>
          <w:b/>
          <w:bCs/>
          <w:color w:val="000000"/>
          <w:sz w:val="23"/>
          <w:szCs w:val="23"/>
          <w:lang w:eastAsia="hu-HU"/>
        </w:rPr>
        <w:t>Bemutatkozás, eddigi tevékenységeim</w:t>
      </w:r>
    </w:p>
    <w:p w:rsidR="00532156" w:rsidRPr="00532156" w:rsidRDefault="00532156" w:rsidP="005905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532156" w:rsidRPr="00532156" w:rsidRDefault="00532156" w:rsidP="005905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spellStart"/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Koczúr</w:t>
      </w:r>
      <w:proofErr w:type="spellEnd"/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Szilvia vagyok, harmadéves környezettan alapszakos hallgató geológia szakirányon.</w:t>
      </w:r>
    </w:p>
    <w:p w:rsidR="00532156" w:rsidRPr="00532156" w:rsidRDefault="00532156" w:rsidP="005905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32156">
        <w:rPr>
          <w:rFonts w:ascii="Arial" w:eastAsia="Times New Roman" w:hAnsi="Arial" w:cs="Arial"/>
          <w:color w:val="000000"/>
          <w:sz w:val="23"/>
          <w:lang w:eastAsia="hu-HU"/>
        </w:rPr>
        <w:tab/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2011 ősze óta tevékenykedem a Hallgatói Önkormányzatban, a tavalyi évben mentor voltam, </w:t>
      </w: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és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>azóta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aktívan részt veszek a Környezettudományi szakterület</w:t>
      </w:r>
      <w:r w:rsidR="00261DA1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munkájában, 2012 szeptemberétől a Kari Tanács tagja vagyok, illetve 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2012 február óta én lát</w:t>
      </w: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>o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m el a külügyi biztos tisztség</w:t>
      </w: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>é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t. </w:t>
      </w:r>
    </w:p>
    <w:p w:rsidR="00532156" w:rsidRPr="00532156" w:rsidRDefault="00532156" w:rsidP="005905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32156">
        <w:rPr>
          <w:rFonts w:ascii="Arial" w:eastAsia="Times New Roman" w:hAnsi="Arial" w:cs="Arial"/>
          <w:color w:val="000000"/>
          <w:sz w:val="23"/>
          <w:lang w:eastAsia="hu-HU"/>
        </w:rPr>
        <w:tab/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Az elmúlt félévben igyekeztem kiismerni és megtanulni a külügy minden rejtelmét, </w:t>
      </w: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ebben 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komolyabb fennakadás nem volt, az akadályokat mindig sikeresen vettem. Tisztségem rögtön az Erasmus pályázási időszakkal kezdődött, a hallgatók kérdéseire válaszoltam, a pályázatokat a csoport segítségével “elő-bíráltam” a szakos koordinátorok munkájának segítése érdekében. 74 pályázó hallgató közül 55 nyerte el az ösztöndíjat, így maradt még néhány hely az őszi pót-pályázásra is, ennek a határideje ezen a héten van. A folyamat során megismertem az összes szakos</w:t>
      </w: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>-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, valamint a kari Erasmus koordinátort, mindegyikükkel jó viszont ápolok. Tavasszal a LEN alatt sikeresen szervezt</w:t>
      </w: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>ük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meg a TÁTK és az IK segítségével a Külügyi Majálist, sok szóróanyagot osztottunk szét és szórakoztattuk a szórakozni vágyókat. Ezen kívül a hozzánk érkezett külföldi hallgatóknak </w:t>
      </w: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is 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szerveztünk programokat.</w:t>
      </w:r>
    </w:p>
    <w:p w:rsidR="00532156" w:rsidRPr="00532156" w:rsidRDefault="00532156" w:rsidP="005905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32156">
        <w:rPr>
          <w:rFonts w:ascii="Arial" w:eastAsia="Times New Roman" w:hAnsi="Arial" w:cs="Arial"/>
          <w:color w:val="000000"/>
          <w:sz w:val="23"/>
          <w:lang w:eastAsia="hu-HU"/>
        </w:rPr>
        <w:tab/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Az ESN mentorrendszerrel is megismerkedtem közelebbről, </w:t>
      </w:r>
      <w:proofErr w:type="spellStart"/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Tájmel</w:t>
      </w:r>
      <w:proofErr w:type="spellEnd"/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Dániel TTK kari főmentorral k</w:t>
      </w:r>
      <w:r w:rsidR="005905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i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tűnően tudok együtt dolgozni</w:t>
      </w: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>, munkájára továbbra is számítok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. Az </w:t>
      </w: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EHÖK 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EHKB </w:t>
      </w: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(Egyetemi Hallgatói Külügyi Bizottság) 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ülésein rendszeresen részt veszek képviselve a Természettudományi Kart és igyekszem aktív tagja lenni az egyetem hallgatói külügyi életének.</w:t>
      </w:r>
    </w:p>
    <w:p w:rsidR="00532156" w:rsidRPr="00532156" w:rsidRDefault="00532156" w:rsidP="005905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32156">
        <w:rPr>
          <w:rFonts w:ascii="Arial" w:eastAsia="Times New Roman" w:hAnsi="Arial" w:cs="Arial"/>
          <w:color w:val="000000"/>
          <w:sz w:val="23"/>
          <w:lang w:eastAsia="hu-HU"/>
        </w:rPr>
        <w:tab/>
      </w:r>
    </w:p>
    <w:p w:rsidR="00532156" w:rsidRPr="00532156" w:rsidRDefault="00532156" w:rsidP="005905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32156">
        <w:rPr>
          <w:rFonts w:ascii="Arial" w:eastAsia="Times New Roman" w:hAnsi="Arial" w:cs="Arial"/>
          <w:b/>
          <w:bCs/>
          <w:color w:val="000000"/>
          <w:sz w:val="23"/>
          <w:szCs w:val="23"/>
          <w:lang w:eastAsia="hu-HU"/>
        </w:rPr>
        <w:t>Terveim</w:t>
      </w:r>
    </w:p>
    <w:p w:rsidR="00532156" w:rsidRPr="00532156" w:rsidRDefault="00532156" w:rsidP="005905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20542F" w:rsidRDefault="00532156" w:rsidP="0059055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lang w:eastAsia="hu-HU"/>
        </w:rPr>
      </w:pPr>
      <w:r w:rsidRPr="00532156">
        <w:rPr>
          <w:rFonts w:ascii="Arial" w:eastAsia="Times New Roman" w:hAnsi="Arial" w:cs="Arial"/>
          <w:color w:val="000000"/>
          <w:sz w:val="23"/>
          <w:lang w:eastAsia="hu-HU"/>
        </w:rPr>
        <w:tab/>
      </w:r>
      <w:r w:rsidR="00261DA1">
        <w:rPr>
          <w:rFonts w:ascii="Arial" w:eastAsia="Times New Roman" w:hAnsi="Arial" w:cs="Arial"/>
          <w:color w:val="000000"/>
          <w:sz w:val="23"/>
          <w:lang w:eastAsia="hu-HU"/>
        </w:rPr>
        <w:t>A</w:t>
      </w:r>
      <w:r w:rsidR="0020542F">
        <w:rPr>
          <w:rFonts w:ascii="Arial" w:eastAsia="Times New Roman" w:hAnsi="Arial" w:cs="Arial"/>
          <w:color w:val="000000"/>
          <w:sz w:val="23"/>
          <w:lang w:eastAsia="hu-HU"/>
        </w:rPr>
        <w:t>z előző félévben megkezdett munkámat szeretném folytatni és természetesen vannak új ötleteim, terveim is.</w:t>
      </w:r>
    </w:p>
    <w:p w:rsidR="00532156" w:rsidRPr="00532156" w:rsidRDefault="00532156" w:rsidP="002054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lastRenderedPageBreak/>
        <w:t xml:space="preserve">Továbbra is szeretnék egy felhasználóbarátabb, átláthatóbb </w:t>
      </w:r>
      <w:r w:rsidR="00D05C7E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kari 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tájékoztató honlapot</w:t>
      </w: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>,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továbbra is a</w:t>
      </w: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>z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új </w:t>
      </w:r>
      <w:r w:rsidR="00D05C7E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TTK 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HÖK honlapba integrálva. Ez</w:t>
      </w: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az elképzelés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a honlap megújulásá</w:t>
      </w: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>val párhuzamosan tud majd meg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valósul</w:t>
      </w: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>ni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. </w:t>
      </w:r>
    </w:p>
    <w:p w:rsidR="00532156" w:rsidRPr="00532156" w:rsidRDefault="00532156" w:rsidP="005905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32156">
        <w:rPr>
          <w:rFonts w:ascii="Arial" w:eastAsia="Times New Roman" w:hAnsi="Arial" w:cs="Arial"/>
          <w:color w:val="000000"/>
          <w:sz w:val="23"/>
          <w:lang w:eastAsia="hu-HU"/>
        </w:rPr>
        <w:tab/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Bővíteni szeretném a Külügyi Csoportot</w:t>
      </w: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>,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lehetőleg most másodéves hallgatókkal minden szakról, mert szükség lesz utánpótlásra és mert fontosnak gondolom, hogy több olyan hallgató legyen, aki biztos és azonnali információkkal tud szolgálni az ösztöndíjakkal kapcsolatban a hallgatókban felmerülő mindennapos kérdésekre. </w:t>
      </w:r>
    </w:p>
    <w:p w:rsidR="00532156" w:rsidRPr="00532156" w:rsidRDefault="00532156" w:rsidP="005905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32156">
        <w:rPr>
          <w:rFonts w:ascii="Arial" w:eastAsia="Times New Roman" w:hAnsi="Arial" w:cs="Arial"/>
          <w:color w:val="000000"/>
          <w:sz w:val="23"/>
          <w:lang w:eastAsia="hu-HU"/>
        </w:rPr>
        <w:tab/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Az előző félévben már elmélyülő viszonyt szeretném továbbra is folytatni a külügyi mentorrendszerrel. A főmentorral egyeztetve tervben van 3-kari rendezvény a külföldiek számára, hogy még több embert ismerhessenek meg, több és intenzívebb élménnyel gazdagodjanak egyetemünkön.</w:t>
      </w:r>
    </w:p>
    <w:p w:rsidR="00532156" w:rsidRPr="00532156" w:rsidRDefault="00532156" w:rsidP="005905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532156">
        <w:rPr>
          <w:rFonts w:ascii="Arial" w:eastAsia="Times New Roman" w:hAnsi="Arial" w:cs="Arial"/>
          <w:color w:val="000000"/>
          <w:sz w:val="23"/>
          <w:lang w:eastAsia="hu-HU"/>
        </w:rPr>
        <w:tab/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Székely Ágnes intézményi Erasmus koordinátorral és </w:t>
      </w:r>
      <w:proofErr w:type="spellStart"/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B</w:t>
      </w: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>é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lik</w:t>
      </w:r>
      <w:proofErr w:type="spellEnd"/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Márton az RH NKMO </w:t>
      </w: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(Rektori Hivatal Nemzetközi </w:t>
      </w:r>
      <w:r w:rsidR="005905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Képzési és </w:t>
      </w: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Mobilitási Osztály) 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vezetőjével, valamint az </w:t>
      </w:r>
      <w:proofErr w:type="spellStart"/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EHKB-val</w:t>
      </w:r>
      <w:proofErr w:type="spellEnd"/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közösen elkezdtünk dolgozni az előző félévben az Erasmus </w:t>
      </w: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>főbb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hibáinak és hiányosságainak kijavításán </w:t>
      </w:r>
      <w:proofErr w:type="spellStart"/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összegyetemi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szinten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és </w:t>
      </w:r>
      <w:proofErr w:type="spellStart"/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karspecifikusan</w:t>
      </w:r>
      <w:proofErr w:type="spellEnd"/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>egyaránt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. Ezt mindenképpen folytatn</w:t>
      </w: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>i kell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, mert véleményem szerint minél kevesebb akadályba ütköznek a hallgatók, annál többen pályáz</w:t>
      </w: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>z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ák meg az ösztöndíjakat</w:t>
      </w: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>,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és a TTK-n a hallgatói létszámhoz viszonyítva sokkal többen is pályázhatnának. </w:t>
      </w:r>
      <w:r w:rsidR="00261DA1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A pontrendszert is szeretném megújítani, hogy az eddiginél jobban érvényesülhessenek a tudományos munkát végző hallgatók. Azt a Külügyi Csoporttal együtt véglegesíteném, majd (amennyiben a szakos koordinátorok, illetve a kari koordinátor egyetért vele) a tavaszi pályázási időszakban ez alapján bírálnánk el a pályázatokat. </w:t>
      </w:r>
    </w:p>
    <w:p w:rsidR="00532156" w:rsidRDefault="00532156" w:rsidP="0059055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hu-HU"/>
        </w:rPr>
      </w:pPr>
      <w:r w:rsidRPr="00532156">
        <w:rPr>
          <w:rFonts w:ascii="Arial" w:eastAsia="Times New Roman" w:hAnsi="Arial" w:cs="Arial"/>
          <w:color w:val="000000"/>
          <w:sz w:val="23"/>
          <w:lang w:eastAsia="hu-HU"/>
        </w:rPr>
        <w:tab/>
      </w:r>
      <w:proofErr w:type="spellStart"/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Ferdinandy</w:t>
      </w:r>
      <w:proofErr w:type="spellEnd"/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Bence elnökjelölttel való beszélgetésünk nyomán alakulóban van egy új projekt</w:t>
      </w: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is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. Karunkon jelenleg nincs teljes idegen nyelvű képzés, ha ez a jövőben változna, az mindenki számára pozitív változás lenne. Ennek érdekében a hamarosan</w:t>
      </w:r>
      <w:r w:rsidR="005905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a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r w:rsidR="00004F40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(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remélhetőleg</w:t>
      </w:r>
      <w:r w:rsidR="00004F40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)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megnöveked</w:t>
      </w:r>
      <w:r w:rsidR="00004F40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ő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létszámú külügyi csoporttal </w:t>
      </w: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terveim szerint 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elkezdem felmérni, hogy az egyes intézeteknek mi a véleményük, mennyire támogatnák az ötletet és mit kell tenni azért, hogy </w:t>
      </w:r>
      <w:r w:rsidR="00004F40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a jelenlegi helyzet</w:t>
      </w:r>
      <w:r w:rsidR="00004F40"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</w:t>
      </w:r>
      <w:r w:rsidR="00004F40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jobbra fordulj</w:t>
      </w:r>
      <w:r w:rsidRPr="00532156">
        <w:rPr>
          <w:rFonts w:ascii="Arial" w:eastAsia="Times New Roman" w:hAnsi="Arial" w:cs="Arial"/>
          <w:color w:val="000000"/>
          <w:sz w:val="23"/>
          <w:szCs w:val="23"/>
          <w:lang w:eastAsia="hu-HU"/>
        </w:rPr>
        <w:t>on.</w:t>
      </w:r>
    </w:p>
    <w:p w:rsidR="0020542F" w:rsidRPr="00532156" w:rsidRDefault="0020542F" w:rsidP="005905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ab/>
        <w:t xml:space="preserve">A felsoroltakon kívül szeretnék mindig minden körülmények között arra törekedni, hogy a hallgatók minél több külföldi ösztöndíj-lehetőségről értesüljenek, megfelelő tájékoztatást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>kapjanak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és kiutazásuk problémamentes legyen, a hozzánk érkező külföldiek pedig minél több tanulmányi/tudományos illetve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>party-élménnyel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hu-HU"/>
        </w:rPr>
        <w:t xml:space="preserve"> térhessenek majd haza (vagy haza se akarjanak menni).</w:t>
      </w:r>
    </w:p>
    <w:p w:rsidR="00532156" w:rsidRDefault="00532156" w:rsidP="00590556">
      <w:pPr>
        <w:spacing w:line="360" w:lineRule="auto"/>
      </w:pPr>
    </w:p>
    <w:p w:rsidR="0020542F" w:rsidRDefault="0020542F" w:rsidP="00526637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Köszönöm, hogy elolvastad</w:t>
      </w:r>
      <w:r w:rsidR="00621B30">
        <w:rPr>
          <w:rFonts w:ascii="Arial" w:hAnsi="Arial" w:cs="Arial"/>
        </w:rPr>
        <w:t xml:space="preserve"> a pályázatomat és remélem, hogy ismét bizalmat szavaztok nekem!</w:t>
      </w:r>
    </w:p>
    <w:p w:rsidR="00621B30" w:rsidRDefault="00621B30" w:rsidP="00526637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 felmerülő kérdéseket várom e-mailben, vagy személyesen a Küldöttgyűlésen.</w:t>
      </w:r>
    </w:p>
    <w:p w:rsidR="00621B30" w:rsidRDefault="00621B30" w:rsidP="00621B30">
      <w:pPr>
        <w:spacing w:after="0" w:line="240" w:lineRule="auto"/>
        <w:jc w:val="right"/>
        <w:rPr>
          <w:rFonts w:ascii="Arial" w:hAnsi="Arial" w:cs="Arial"/>
          <w:i/>
        </w:rPr>
      </w:pPr>
    </w:p>
    <w:p w:rsidR="0020542F" w:rsidRDefault="00621B30" w:rsidP="00621B30">
      <w:pPr>
        <w:spacing w:after="0" w:line="240" w:lineRule="auto"/>
        <w:jc w:val="right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Koczúr</w:t>
      </w:r>
      <w:proofErr w:type="spellEnd"/>
      <w:r>
        <w:rPr>
          <w:rFonts w:ascii="Arial" w:hAnsi="Arial" w:cs="Arial"/>
          <w:i/>
        </w:rPr>
        <w:t xml:space="preserve"> Szilvia</w:t>
      </w:r>
    </w:p>
    <w:p w:rsidR="00621B30" w:rsidRPr="00621B30" w:rsidRDefault="00621B30" w:rsidP="00621B30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Budapest, 2012. szeptember 14.</w:t>
      </w:r>
    </w:p>
    <w:sectPr w:rsidR="00621B30" w:rsidRPr="00621B30" w:rsidSect="00E0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532156"/>
    <w:rsid w:val="00004F40"/>
    <w:rsid w:val="00025A34"/>
    <w:rsid w:val="0020542F"/>
    <w:rsid w:val="00261DA1"/>
    <w:rsid w:val="00526637"/>
    <w:rsid w:val="00532156"/>
    <w:rsid w:val="00590556"/>
    <w:rsid w:val="00621B30"/>
    <w:rsid w:val="00D05C7E"/>
    <w:rsid w:val="00E0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4E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3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532156"/>
  </w:style>
  <w:style w:type="character" w:styleId="Jegyzethivatkozs">
    <w:name w:val="annotation reference"/>
    <w:basedOn w:val="Bekezdsalapbettpusa"/>
    <w:uiPriority w:val="99"/>
    <w:semiHidden/>
    <w:unhideWhenUsed/>
    <w:rsid w:val="005321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321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321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21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3215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604</Words>
  <Characters>3967</Characters>
  <Application>Microsoft Office Word</Application>
  <DocSecurity>0</DocSecurity>
  <Lines>60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</cp:lastModifiedBy>
  <cp:revision>5</cp:revision>
  <dcterms:created xsi:type="dcterms:W3CDTF">2012-09-14T19:51:00Z</dcterms:created>
  <dcterms:modified xsi:type="dcterms:W3CDTF">2012-09-14T20:00:00Z</dcterms:modified>
</cp:coreProperties>
</file>