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41"/>
          <w:szCs w:val="41"/>
          <w:lang w:eastAsia="hu-HU"/>
        </w:rPr>
        <w:t>Alapszabály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ELTE TTK HÖK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Eötvös Loránd Tudományegyetem (a továbbiakban: Egyetem) Természettudományi Kar (a továbbiakban: Kar) Hallgatói Önkormányzata (a továbbiakban: Önkormányzat) alapszabályát (a továbbiakban: Alapszabály) az alábbiakban állapítja meg a nemzeti felsőoktatásról szóló 2011. évi CCIV. törvény alapján.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>I.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>Általános rendelkezések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Önkormányzat neve és székhelye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Önkormányzat neve: Eötvös Loránd Tudományegyetem Természettudományi Kar Hallgatói Önkormányzat.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Önkormányzat rövidített neve: ELTE TTK HÖK.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Az Önkormányzat nemzetközi neve: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Student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Union of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Eötvös Loránd University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Faculty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Science.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Az Önkormányzat székhelye: 1117 Budapest, Pázmány Péter sétány 1/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Önkormányzat tagjai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tagja a nemzeti felsőoktatásról szóló 2011. évi CCIV. törvény 60. § (1) alapján meghatározott hallgatók közül azok, akiknek alapkara az ELTE TTK vagy a Karon minor szakirányon vagy tanári modulon folytatnak tanulmányokat.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Önkormányzat feladat- és hatásköre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Önkormányzat tagjainak érdekképviseletét és érdekvédelmét látja el, gyakorolja a Magyarország törvényeiben és jogszabályaiban, valamint az Egyetem és a Kar szabályzataiban a kari hallgatói önkormányzatra ruházott döntési, javaslattételi, véleményező és ellenőrző jogköröket.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Önkormányzat az ELTE Egyetemi Hallgatói Önkormányzat (a továbbiakban: EHÖK) munkájába bekapcsolódva az egyetemi szintű hallgatói ügyekben képviseli tagjait.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Az Önkormányzat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 ellátja a tagjainak érdekképviseletét valamennyi, a hallgatókat érintő kérdésben, minden illetékes kari, egyetemi és országos testületben,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  támogatja tagjainak szakmai és egyéb közösségi tevékenységét,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(c)  javítja a hallgatók testedzésének, mint a szellemi tevékenységek egészséges kiegészítésének feltételeit, valamint bővíti az ezzel kapcsolatos lehetőségeket,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(d)  folyamatosan tájékoztatja tagjait, valamint a Kar oktatóit az Önkormányzat tevékenységéről, a Kar életével kapcsolatos kérdésekről, valamint informál pályázatokról, ösztöndíj- és álláslehetőségekről,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(e)   megteremti működése gazdasági hátterét, törekedve 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ezáltal</w:t>
      </w:r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saját anyagi függetlenségére,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(f)    lehetőséget teremt és segíti a Kar hallgatóinak színvonalas külföldi ösztöndíjas képzését,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(g)   együttműködik hazai és nemzetközi hallgatói szervezetekkel.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Az Önkormányzat a (3) bekezdésben meghatározott feladatai érdekében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megszervezi a hallgatói képviselők választását, és biztosítja munkájukhoz a szükséges infrastrukturális hátteret,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(b) segíti a hallgatókat az egyetemi ügyintézésben, a hallgatók részére kedvezményes szolgáltatásokat nyújt,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(c)   állandó és időszakos pályázatokat ír ki a hallgatók támogatására,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(d)  lehetőséget teremt a tagjainak szakmai területükön túlmutató közéleti, közgazdasági, jogi és más ismeretek megszerzésére és gyakorlására,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(e)   segíti a tagjainak az egyetemi sporttal kapcsolatos problémáik megoldásában,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(f)    az Egyetem szellemiségével összeegyeztethető vállalkozásokat folytat,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(g) összegyűjti és rendszerezi a belföldi áthallgatási lehetőségekkel és külföldi ösztöndíjakkal kapcsolatos információkat, és segíti a hallgatókat a lehetőségek minél jobb kihasználásában,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(h)   folyamatos és szervezett kapcsolatot tart más hallgatói szervezetekkel,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(i)  tagjai számára rendezvényeket szervez, különös tekintettel a Kar elsős hallgatói számára szervezett 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gólyatábor(</w:t>
      </w:r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ok)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gólyabálra és a Lágymányosi Eötvös Napokra,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(j)   elfogadja az Önkormányzat minden tisztségviselőjére és delegáltjára kötelező érvényű alapelveit.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Értelmező rendelkezések</w:t>
      </w:r>
    </w:p>
    <w:p w:rsidR="00A47553" w:rsidRPr="00A47553" w:rsidRDefault="00A47553" w:rsidP="00A475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Alapszabályban használt és azzal összefüggő fogalmakra vonatkozó értelmező rendelkezéseket jelen szakasz (2) bekezdése rögzíti.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Alapszabály, valamint az Önkormányzat testületeinek ügyrendjei alkalmazásában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(a)    szavazati jog: azon személy, aki szavazati joggal 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vesz</w:t>
      </w:r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 az ülésen javasolhatja az ülésen napirendi pont megtárgyalását, hozzászólhat a napirendi pontokhoz, határozati javaslatot terjeszthet elő és szavazhat valamennyi kérdésben;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(b)    tanácskozási azon személy, aki tanácskozási joggal 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vesz</w:t>
      </w:r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 az ülésen javasolhatja az ülésen napirendi pont megtárgyalását, hozzászólhat a napirendi pontokhoz, határozati javaslatot terjeszthet elő, de nem gyakorolhatja azokat a további jogokat, amelyek a szavazati jogú tagokat illetik meg;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(c)     megfigyelési jog: azon személyek, akik megfigyelési joggal vesznek részt az ülésen, jelen lehetnek annak egészén (az Alapszabály vagy az adott testület ügyrendje által meghatározott kivételek esetével), de nem illeti meg őket a tanácskozási és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szavazti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jogú résztvevők jogai. Ha egy ülés nyilvános, azok, akiket az Alapszabály vagy az ülést tartó bizottság határozata nem ruház fel legalább tanácskozási joggal, az ülésen megfigyelési joggal vesznek részt;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(d)     egyszerű többség: a leadott szavazatok több mint fele egyetértő;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(e)       kétharmados többség: a leadott szavazatok több mint kétharmada egyetértő;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(f)     négyötödös többség: a leadott szavazatok több mint négyötöde egyetértő;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(g)      szótöbbség: a támogató szavazatok aránya nagyobb, mint az ellenzőké;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(h) Alapítvány: az ELTE TTK Hallgatói Alapítvány;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(i)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Tétékás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Nyúz: az Önkormányzat lapja.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>II.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>Az Önkormányzat szervezeti felépítése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szakterületi besorolás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Önkormányzat tagjait az Egyetemen folytatott képzéseik alapján szakterületekbe sorolja. Egy személy több szakterület tagja is lehet.</w:t>
      </w:r>
    </w:p>
    <w:p w:rsidR="00A47553" w:rsidRPr="00A47553" w:rsidRDefault="00A47553" w:rsidP="00A4755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Önkormányzat a szakterületi besorolást az alábbiakban állapítja meg: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    </w:t>
      </w: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Biológia szakterület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biológia alapszak, biológia minor szakirány, biológus mesterszak, tanári mesterszak biológiatanári modullal, biológia tanár, biológus.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(b)     </w:t>
      </w: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Fizika szakterület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fizika alapszak, fizika minor szakirány, biofizikus mesterszak, fizikus mesterszak, tanári mesterszak fizikatanári modullal, fizika tanár, alkalmazott fizikus, fizikus, fizikus-mérnök, informatikus fizikus, technika.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(c)      </w:t>
      </w: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Földrajz- és földtudományi szakterület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földrajz alapszak, földtudományi alapszak, földrajz minor szakirány, csillagász mesterszak, geofizikus mesterszak, geográfus mesterszak, geológus mesterszak, meteorológus mesterszak, tanári mesterszak földrajztanári modullal, földrajz tanár, csillagász, geofizikus, geográfus, geológus, meteorológus.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(d)     </w:t>
      </w: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Kémia szakterület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kémia alapszak, minor szakirány, anyagtudomány mesterszak, vegyész mesterszak, tanári mesterszak kémiatanári modullal, kémia tanár, informatikus vegyész, vegyész.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(e)      </w:t>
      </w: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Környezettudományi szakterület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környezettan alapszak, környezettan minor szakirány, környezettudomány mesterszak, környezettan tanár, környezettudomány.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(f)       </w:t>
      </w: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Matematika szakterület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matematika alapszak, matematika minor szakirány, alkalmazott matematikus mesterszak, biztosítási és pénzügyi matematika mesterszak, matematikus mesterszak, tanári mesterszak matematikatanári modullal, matematika tanár, alkalmazott matematikus, matematikus.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tudománykommunikáció a természettudományokban mesterszak hallgatói beiratkozásukkor írásban nyilatkoznak arról, hogy melyik szakterület tagjai kívánnak lenni. Minden regisztrációs időszakban új nyilatkozatot tehetnek. Amennyiben a hallgató nem él nyilatkozattételi jogával a beiratkozáskor, úgy az Ellenőrző Bizottság a soron következő választások kiírása előtt sorsolással dönt a hallgató szakterületi besorolásáról, amelyet a hallgató regisztrációs időszakban tett nyilatkozattal felülírhat. A sorsolás az Ellenőrző Bizottság minden tagjának jelenlétében történik, 6 oldalú dobókockával. A sorsolás előtt az Ellenőrző Bizottság bijektív leképezést alkalmaz a hat szakterület és a dobókocka oldalai között. A besorolandó hallgatókat egyesével abba a szakterületbe kell besorolni, amelyik az esetükben dobott oldalhoz az előbbi módon hozzárendelésre került.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§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döntéshozó testületei: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    az Önkormányzat Küldöttgyűlése (a továbbiakban: Küldöttgyűlés);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    az Önkormányzat Választmánya (a továbbiakban: Választmány);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(c)      az Önkormányzat szakterületi bizottságai;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(d)     az Önkormányzat Ellenőrző Bizottsága (a továbbiakban: Ellenőrző Bizottság).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Küldöttgyűlés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Önkormányzat legfelsőbb döntéshozó szerve a Küldöttgyűlés.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Küldöttgyűlés valamennyi, az Önkormányzatot érintő kérdésben döntést hozhat, bármely alacsonyabb szintű testület, illetve tisztségviselő által hozott döntést megváltoztathat.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Küldöttgyűlés döntési jogosultságait határozattal átruházhatja, kivéve azokban az esetekben, melyekben a Küldöttgyűlés kizárólagos döntési jogosultsággal rendelkezik.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Küldöttgyűlés kizárólagos döntési jogkörrel dönt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    az elnök, az elnökhelyettesek és az Ellenőrző Bizottság tagjainak megválasztásáról és visszahívásáról;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    az Alapítvány elnökének, titkárának, valamint az Alapítvány kuratóriumi és felügyelő bizottsági tagjainak megválasztásáról és visszahívásáról;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(c)      a Választmány tagjainak megválasztásáról és visszahívásáról;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 Küldöttgyűlés kizárólagos döntési jogkörrel, kétharmados többséggel dönt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 az Alapszabály elfogadásáról és módosításáról;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  más szervezetekkel való egyesülésről;</w:t>
      </w:r>
    </w:p>
    <w:p w:rsidR="00A47553" w:rsidRPr="00A47553" w:rsidRDefault="00A47553" w:rsidP="00A4755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(c)   az Önkormányzat feloszlatásáról;</w:t>
      </w:r>
    </w:p>
    <w:p w:rsidR="00A47553" w:rsidRPr="00A47553" w:rsidRDefault="00A47553" w:rsidP="00A4755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(d)   az Önkormányzat költségvetésének elfogadásáról;</w:t>
      </w:r>
    </w:p>
    <w:p w:rsidR="00A47553" w:rsidRPr="00A47553" w:rsidRDefault="00A47553" w:rsidP="00A4755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(e)   az Önkormányzat tisztségviselőinek visszahívásáról;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(f)     a Küldöttgyűlés ügyrendjéről;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(g)   a Választmány ügyrendjéről;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(h)   a szakterületi bizottságok ügyrendjéről;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(i) a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Tétékás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Nyúz Szervezeti és Működési Szabályzatáról (továbbiakban Nyúz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SzMSz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(j)     az Önkormányzat Alapelveiről.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 A Küldöttgyűlés szavazati joggal rendelkező tagjai az Önkormányzat választott képviselői. A szavazati jog nem ruházható át. A választások rendjéről a 40-45. §§ rendelkeznek.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(7) A Küldöttgyűlés szavazati jogú tagjainak joguk van tájékoztatást kérni a tisztségviselőktől a tevékenységi körükbe tartozó kérdésekről. A küldöttgyűlési képviselők tanácskozási joggal vehetnek részt a Választmány ülésein.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(8) A Küldöttgyűlés üléseinek állandó meghívottjai az Önkormányzat tisztségviselői, az Alapítvány elnöke és titkára, valamint a Kar dékánja. Amennyiben nem rendelkeznek szavazati joggal, az állandó meghívottakat tanácskozási jog illeti meg.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(9) A Küldöttgyűlés ülésein, amennyiben nem rendelkeznek szavazati joggal, az Önkormányzat és a Kar doktori iskoláinak doktoranduszhallgatói és doktorjelöltjei tagjai tanácskozási joggal vesznek részt.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(10) A Küldöttgyűlés operatív működéséről a Küldöttgyűlés ügyrendje rendelkezik.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Választmány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Önkormányzat két küldöttgyűlési ülés közötti fő döntéshozó szerve a Választmány.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Amennyiben az Alapszabály vagy küldöttgyűlési határozat másképp nem rendelkezik, a Választmány valamennyi, az Önkormányzat életét érintő kérdésben döntést hozhat.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Választmány szavazati jogú tagjai az elnök, az elnökhelyettesek, valamint a Küldöttgyűlés által az Önkormányzat tagjai közül szakterületenként választott további tagok.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A választmányi tagok száma legalább nyolc fő. 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 választmányi ülés állandó meghívottjai a tisztségviselők, az Alapítvány elnöke és titkára, valamint a Kar doktori iskoláinak doktoranduszhallgatóit és doktorjelöltjeit képviselő kari hallgatói testület elnöke. Az állandó meghívottak tanácskozási joggal vesznek részt a Választmány ülésein, amennyiben nem rendelkeznek szavazati joggal.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 A Választmány operatív működéséről a Választmány ügyrendje rendelkezik.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szakterületi bizottságok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Önkormányzat a szakterületi képviselők véleménynyilvánítási eszközeként szakterületi bizottságokat hoz létre.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Adott szakterületi bizottság tagja minden, az adott szakterületen megválasztott, képviselő. Szavazati jog illeti meg továbbá az adott szakterület szakterületi koordinátorát, amennyiben nem képviselő az adott szakterületen.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szakterületi bizottság elnöke a szakterületi koordinátor. Amennyiben a tisztség betöltetlen, a bizottság a tisztség betöltéséig tagjai közül elnököt választ.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szakterületi bizottságok munkáját szakterületi csoportok segítik.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 szakterületi bizottságok operatív működéséről a szakterületi bizottságok ügyrendjei határoznak.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Ellenőrző Bizottság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Küldöttgyűlés az Önkormányzat munkájának ellenőrzésére tagjai közül háromtagú Ellenőrző Bizottságot választ.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Ellenőrző Bizottság tagjai ellenőrzik, hogy az Önkormányzat működése a jogszabályoknak, különösen az Alapszabálynak megfelelően történik-e.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(3) Az Ellenőrző Bizottság tagjai a tapasztalt szabálytalanságokról a lehető legrövidebb időn belül tájékoztatják az Önkormányzat Választmányát, valamint Küldöttgyűlését, a szabálytalanságokat a lehető legrövidebb időn belül meg kell szüntetni.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Bizottság tagjai maguk közül választják az Ellenőrző Bizottság elnökét, aki koordinálja és vezeti a testület munkáját.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Amennyiben az Ellenőrző Bizottság tagja a megválasztásakor a Választmány tagja, vagy képviselői mandátummal rendelkezik, a megválasztástól számított három munkanapon belül köteles ezeket megszüntetni. Ellenkező esetben ellenőrző bizottsági tagsága megszűnik.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 Az Ellenőrző Bizottság tagjának mandátuma megszűnik önkormányzati tagságának megszűnésekor.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(7) Az Ellenőrző Bizottsághoz az Önkormányzat bármely tagja írásban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állásfogalási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kérelmet nyújthat be, amelyről az Ellenőrző Bizottság 30 napon belül határoz.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(8) Az Ellenőrző Bizottság ügyrendjét saját maga alkotja.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Alapítvány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Alapítvány elnöke és titkára együttes beszámolási kötelezettséggel tartoznak a Küldöttgyűlés és a Választmány felé.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Alapítvány elnökének és titkárának megválasztására az Alapszabály az Önkormányzat tisztségviselőinek megválasztására vonatkozó rendelkezéseit kell alkalmazni.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Alapítvány Kuratóriumának (a továbbiakban: Kuratórium) és Felügyelő Bizottságának (a továbbiakban: Felügyelő Bizottság) tagjait a Küldöttgyűlés választja, illetve hívja vissza.</w:t>
      </w:r>
    </w:p>
    <w:p w:rsidR="00A47553" w:rsidRPr="00A47553" w:rsidRDefault="00A47553" w:rsidP="00A475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mentorrendszer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mentorrendszer feladata a Kar elsőéves alapszakos hallgatóinak segítése tanulmányi és szociális ügyeik intézésében, valamint tájékoztatása az Egyetemmel kapcsolatos aktuális eseményekről.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mentorrendszer a minden tanévben Küldöttgyűlés által elfogadott éves koncepció (továbbiakban: mentorkoncepció) alapján működik.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mentorkoordinátor feladata a mentorkoncepció elkészítése, végrehajtása és a mentorrendszer folyamatos működtetése.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mentorrendszer az (1)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-ben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megfogalmazott feladatot az Önkormányzat tagjai közül választott mentorok által látja el.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 mentorok kiválasztásának elvét a mentorkoncepció tartalmazza.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>III.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>Az Önkormányzat tisztségviselői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13.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tisztségviselők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Önkormányzat körülhatárolt feladatok elvégzésére, napi ügyvitellel kapcsolatos döntések meghozatalára az Alapszabály 36-38.. §§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-ban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meghatározott módon tisztségviselőket választ.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Önkormányzat tisztségviselői: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 az elnök;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  az elnökhelyettesek: a gazdasági elnökhelyettes, a szervező elnökhelyettes, a szociális elnökhelyettes és a tanulmányi elnökhelyettes;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(c)   a biztosok: az esélyegyenlőségi biztos, a kollégiumi biztos, a külügyi biztos, a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sportbiztos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tudományos biztos, a főszerkesztő, az informatikus, a mentorkoordinátor és a titkár;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(d)    a szakterületi koordinátorok: a biológia szakterületi koordinátor, a fizika szakterületi koordinátor, a földrajz- és földtudományi szakterületi koordinátor, a kémia szakterületi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koordinátor, a környezettudományi szakterületi koordinátor és a matematika szakterületi koordinátor;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(e)   a referensek;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(f)     az Ellenőrző Bizottság tagjai.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14.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tisztségviselők feladatai és kötelességei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tisztségviselők az adott testület ügyrendje alapján kötelesek beszámolni munkájukról:</w:t>
      </w:r>
    </w:p>
    <w:p w:rsidR="00A47553" w:rsidRPr="00A47553" w:rsidRDefault="00A47553" w:rsidP="00A4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minden rendes Küldöttgyűlésen</w:t>
      </w:r>
    </w:p>
    <w:p w:rsidR="00A47553" w:rsidRPr="00A47553" w:rsidRDefault="00A47553" w:rsidP="00A475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33 § (1) alapján a Választmánynak és a Küldöttgyűlésnek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A tisztségviselő munkáját döntések meghozatalában, döntés-előkészítésben csoport segítheti. A csoport tagjait a tisztségviselő határozza meg a szakterületek javaslatát figyelembe véve. A 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csoport döntési</w:t>
      </w:r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jogkörrel nem rendelkezik.</w:t>
      </w:r>
    </w:p>
    <w:p w:rsidR="00A47553" w:rsidRPr="00A47553" w:rsidRDefault="00A47553" w:rsidP="00A47553">
      <w:pPr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tisztségviselők kötelesek a feladatkörük elvégzéséhez szükséges szabályzatokat, jogszabályokat ismerni és figyelemmel kísérni, azok változásairól az Önkormányzatot tájékoztatni.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  Egy személy csak egy tisztségviselői posztot tölthet be.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(5) Amennyiben egy tisztségviselő a munkáját nem kívánja többé ellátni, lemondási szándékát a Küldöttgyűlés felé írásban, vagy a testület 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ülésén</w:t>
      </w:r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helyszínen, szóban jeleznie  kell. Amennyiben a lemondó nem kér szavazást, akkor a lemondási nyilatkozatában rögzített időpontban, vagy ennek hiányában a lemondás pillanatában megszűnik a mandátuma. A lemondás miatt megüresedő tisztség betöltéséről a Küldöttgyűlés, a delegáltság betöltéséről a delegáló testület gondoskodik.  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15.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elnök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Önkormányzat működését az elnök irányítja.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elnököt az Önkormányzat tagjai közül a Küldöttgyűlés választja, mandátuma megszűnik önkormányzati tagsága megszűnésekor.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Feladata különösen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    a kari hallgatói érdekképviselet irányítása;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    a Küldöttgyűlés és a Választmány munkájának koordinálása;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(c)      az Önkormányzat képviselete kari, egyetemi és országos fórumokon, rendezvényeken.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Tisztsége alapján tagja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    a Szenátusnak,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    a Kari Tanácsnak,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(c)     a Dékáni Tanácsnak az Egyetem Szervezeti és Működési Szabályzatának rendelkezései szerint,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(d)     az EHÖK Küldöttgyűlésének,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(e)      az EHÖK Elnökségének.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Megválasztásával az Önkormányzat az alábbi testületekbe jelöli: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    Kari Hallgatói Fegyelmi Testület,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    kari Költségvetési Bizottság,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(c)      kari Jegyzetbizottság.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(5) Az elnök tisztsége alapján a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Tétékás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Nyúz felelős kiadója.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16.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elnökhelyettesek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elnök munkáját az elnökhelyettesek segítik. Az elnökhelyettesek részt vesznek az Önkormányzat irányításában, a döntéshozatalban, az önkormányzati képviselet koordinálásában.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(2) Az elnökhelyetteseket az Önkormányzat tagjai közül a Küldöttgyűlés választja, mandátumuk megszűnik önkormányzati tagságuk megszűnésekor.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17.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gazdasági elnökhelyettes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 gazdasági elnökhelyettes feladata az Önkormányzat gazdasági és pénzügyeinek intézése, a költségvetés tervezetének elkészítése, a költségvetés és a jutalomkeret felügyelete és analitikus nyilvántartásának vezetése. 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gazdasági elnökhelyettest az elnök megbízza az Önkormányzat leltározási feladatainak elvégzésével.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gazdasági elnökhelyettes rendszeresen tájékoztatja a Választmány tagjait a költségvetés aktuális egyenlegéről.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Tisztsége alapján tagja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    az EHÖK Küldöttgyűlésének,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    az EHÖK Gazdasági Bizottságának.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18.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szervező elnökhelyettes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szervező elnökhelyettes koordinálja az Önkormányzat rendezvényeinek megszervezését, külső rendezvényeken való részvételét.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A szervező elnökhelyettes a várható programokról folyamatosan tájékoztatja a Választmány tagjait, valamint a programok szervezése előtt részletes költségvetést és programtervet készít, amelynek megvalósulását a 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Választmány támogató</w:t>
      </w:r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határozata mellett felügyeli.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szervező elnökhelyettes munkáját a Szervező Csoport segíti.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19.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szociális elnökhelyettes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szociális elnökhelyettes felelős a juttatásokkal kapcsolatos érdekképviseleti munka koordinálásáért. Segíti a hallgatókat a területén felvetődő problémáik megoldásában, folyamatosan tájékoztatja őket a vonatkozó szabályok változásáról, a különböző ösztöndíj-lehetőségekről.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Tisztsége alapján tagja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    a Kari Tanácsnak,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    a Kari Ösztöndíjbizottságnak, melynek elnöki teendőit is ellátja,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(c)      az EHÖK Küldöttgyűlésének,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(d)     az EHÖK Szociális és Ösztöndíjbizottságának,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(e)      az Egyetemi Hallgatói Szociális és Ösztöndíjbizottságnak.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tanulmányi elnökhelyettes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tanulmányi elnökhelyettes felelős a tanulmányi és a térítési ügyekkel kapcsolatos érdekképviseleti munka koordinálásáért. Segíti a hallgatókat tanulmányi problémáik megoldásában, folyamatosan tájékoztatja őket a tanulmányok végzésével kapcsolatos szabályok változásáról és a térítési kötelezettségekről.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Tisztsége alapján tagja:</w:t>
      </w:r>
    </w:p>
    <w:p w:rsidR="00A47553" w:rsidRPr="00A47553" w:rsidRDefault="00A47553" w:rsidP="00A47553">
      <w:pPr>
        <w:spacing w:after="0" w:line="240" w:lineRule="auto"/>
        <w:ind w:hanging="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    a Kari Tanácsnak,</w:t>
      </w:r>
    </w:p>
    <w:p w:rsidR="00A47553" w:rsidRPr="00A47553" w:rsidRDefault="00A47553" w:rsidP="00A47553">
      <w:pPr>
        <w:spacing w:after="0" w:line="240" w:lineRule="auto"/>
        <w:ind w:hanging="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    az EHÖK Küldöttgyűlésének,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(c)      az EHÖK Tanulmányi Bizottságának.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Megválasztásával az Önkormányzat az alábbi testületekbe jelöli: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    kari Tanulmányi és Oktatási Bizottság,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    kari Kreditátviteli Bizottság,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(c)      kari Jegyzetbizottság,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(d)     Kari Hallgatói Fegyelmi Testület.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tanulmányi elnökhelyettes munkáját a Tanulmányi Csoport segíti.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 Tanulmányi Csoport elé javasolt véleményezésre beterjeszteni az egyetemi vagy kari tanulmányi szabályozások módosításának tervezeteit, emellett tájékoztatni kell a Tanulmányi Csoportot a jellegzetes tanulmányi problémákról.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21.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biztosok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(1)Az Önkormányzat bizonyos feladatkörök ellátására és szakmai koordinálására biztosokat nevez ki.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A biztosok állandó beszámolási kötelezettséggel tartoznak a Küldöttgyűlésnek, valamint ha az elnök, a Küldöttgyűlés bármely szavazati jogú tagja vagy az Ellenőrző Bizottság írásban jelzi a beszámoltatási szándékát, akkor a Választmánynak, mely testületek a tisztségviselő munkáját 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Alapszabályban leírtakhoz képest vizsgálják.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22.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esélyegyenlőségi biztos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esélyegyenlőségi biztos feladata a Kar hátrányos helyzetű és speciális szükségletű hallgatóinak érdekképviselete, az egyetemi életbe történő beilleszkedésük segítése.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esélyegyenlőségi biztos kapcsolatot tart a hátrányos helyzetű és a fogyatékkal élő hallgatókat segítő mentorokkal. A Tanulmányi Osztállyal együttműködve félévente összesítést készít a Karon tanulmányokat folytató hátrányos helyzetű és speciális szükségletű hallgatókról, rendszeresen egyeztet a Kar esélyegyenlőségi koordinátorával a speciális szükségletű hallgatókra fordítható pénzeszközök felhasználásáról.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Az esélyegyenlőségi biztos tisztsége alapján tagja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    a Kari Ösztöndíjbizottságnak,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    az EHÖK Esélyegyenlőségi Bizottságának.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Megválasztásával az Önkormányzat jelöli a Kar Jegyzetbizottságába.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23.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kollégiumi biztos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kollégiumi biztos koordinálja a kollégiumi ügyekkel kapcsolatos érdekképviseletet, folyamatosan tájékoztatja a hallgatókat a kollégiumi lehetőségekről, a vonatkozó szabályzatok változásairól.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kollégiumi biztos segíti az Önkormányzat és a kollégiumi diákbizottságok, illetve az Önkormányzat és a Kollégiumi Hallgatói Önkormányzat közötti kapcsolattartást.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kollégiumi biztos tisztsége alapján tagja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a Kollégiumi Hallgatói Önkormányzat Küldöttgyűlésének,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az Egyetemi Kollégiumi Felvételi Bizottságnak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proofErr w:type="gramEnd"/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24.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külügyi biztos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külügyi biztos segíti az Önkormányzat tagjait külföldi vendéghallgatások, ösztöndíjas lehetőségek felkutatásában.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külügyi biztos gondoskodik arról, hogy az állandó jellegű, külföldi ösztöndíjakról szóló információk minél szélesebb körben elérhetőek legyenek a Kar hallgatói számára.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külügyi biztos kapcsolatot tart fenn és segíti a Kar idegen nyelvű hallgatóit.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külügyi biztos tisztsége alapján tagja az EHÖK Külügyi Bizottságának.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külügyi biztos munkáját a Külügyi Csoport segíti.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25.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</w:t>
      </w:r>
      <w:proofErr w:type="spellStart"/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sportbiztos</w:t>
      </w:r>
      <w:proofErr w:type="spellEnd"/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sportbiztos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sportrendezvényeket szervez a Kar hallgatóinak, közreműködik az egyetemi sportélet szervezésében. Rendszeresen tájékoztatja a Kar hallgatóit az egyetemi sportolási lehetőségekről.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(2) A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sportbiztos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tisztsége alapján tagja az EHÖK Sportügyi Bizottságának.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A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sportbiztos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munkáját a Sportcsoport segíti.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26.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tudományos biztos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tudományos biztos segíti a Kar hallgatói tudományos közéletének szervezését, tájékoztatja a hallgatókat a tudományos rendezvényekről, pályázatokról.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tudományos biztos segíti az Önkormányzat és a hallgatói szakmai szervezetek, illetve a szakkollégiumok közötti kapcsolattartást.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tudományos biztos tisztsége alapján tagja az EHÖK Tudományos Bizottságának.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 A tudományos biztos munkáját a Tudományos Csoport segíti.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27.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főszerkesztő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Az Önkormányzat a hallgatók hatékonyabb informálása érdekében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Tétékás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Nyúz címen hetilapot ad ki, melynek kivitelezését a főszerkesztő végzi, illetve szervezi meg.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A főszerkesztő felelős a lap nyomdai kivitelezésének megszervezéséért, a nyomdai előkészítéséért, a lap megjelentetéséhez szükséges cikkek megírásáért és a szerkesztőség megszervezéséért a Nyúz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SzMSz-ben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alapján.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Tisztsége alapján tagja az EHÖK Sajtó és Kommunikációs Bizottságának.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28.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informatikus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Önkormányzat informatikai eszközparkjának karbantartásáért és működtetéséért, az Önkormányzat honlapjának fenntartásáért az informatikus felel.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informatikus segíti az Önkormányzat munkatársait a munkájuk során felmerülő informatikai problémák megoldásában.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29.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mentorkoordinátor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mentorkoordinátor felelős a mentorrendszer működtetéséért, a 12. §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-ban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 célok elérésére.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mentorkoordinátor feladata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(a)      az Önkormányzat segítségével a mentorkoncepció elkészítése,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    a szakterületekkel együttműködve a mentorjelöltek toborzása,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(c)      a mentorjelöltek képzésének megszervezése a 11. §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-ban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 feladatok ellátására,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(d)     a mentorjelöltek felkészültségének ellenőrzése, a szükséges ismeretanyag számonkérése,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(e)      a mentorkoncepcióban meghatározott módon a mentorok kiválasztása,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(f)       a mentorrendszerrel és a mentorokkal kapcsolatos vélemények összegyűjtése és kiértékelése.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30.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titkár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titkár végzi az Önkormányzat iratkezelését, a tisztségviselők kérésére intézi az Önkormányzat levelezését.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titkár elkészíti – az ügyrendi szabályzatok rendelkezései alapján – a küldöttgyűlési és választmányi ülések emlékeztetőit.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31.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szakterületi koordinátorok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szakterületeken folyó munka koordinálására az Önkormányzat szakterületi koordinátorokat választ.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szakterületi koordinátor tisztségénél fogva az adott szakterületi bizottság elnöke.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szakterületi koordinátorok feladatai különösen: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(a)      a szakterületükhöz tartozó hallgatók tájékoztatása az őket érintő kérdésekről, tudnivalókról,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(b)     a szakterületükhöz tartozó hallgatók érdekképviselete az érintett szakokért felelős szervezeti egységeknél,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(c)      a szakterület képviselőinek és delegáltjainak a munkájuk során szerzett információk összegyűjtése, és ezekről az illetékes 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testület(</w:t>
      </w:r>
      <w:proofErr w:type="spellStart"/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tisztségviselő(k) tájékoztatása,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(d)     a Választmánnyal együttműködve az Önkormányzat napi működésének segítése,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(e)      az érintett tisztségviselőkkel közösen a szakterület hallgatóinak bevonása a tisztségviselőket segítő csoportokba,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(f)       a mentorrendszerrel együttműködve a szakterület mentorjelöltjeinek toborzása, a szakterületi mentorok képzésének és munkájának segítése,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(g)      szükség szerint az Önkormányzat feladatainak ellátásához szükséges számú szakterületi hallgató bevonása az Önkormányzat munkájába.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32.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referensek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referensek nem rendelkeznek Alapszabályban rögzített feladatkörrel, a posztot egyedileg kidolgozott programokkal lehet megpályázni.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referens vállalja, hogy a programjában leírtak megvalósítására törekedni fog. A pályázatnak a 3. §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-ban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deklarált célok megvalósítását kell szolgálnia.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referensek állandó beszámolási kötelezettséggel tartoznak a Választmánynak, valamint a Küldöttgyűlésnek, mely testületek a tisztségviselő munkáját a programjában leírtakhoz képest vizsgálják.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33.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tisztségviselők szankcionálása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Ha az Önkormányzat tisztségviselőjének munkájával kapcsolatban panasz merül fel, az ügyrendben meghatározott módon, napirendi pontként bármely erre jogosult személy kezdeményezheti a tisztségviselő rendkívüli beszámoltatását a Választmánynál és a Küldöttgyűlésnél.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Ha egy tisztségviselő rendes vagy rendkívüli beszámolóját a testület nem fogadja el, a tisztségviselő egyhavi ösztöndíját meg kell vonni. A beszámoló el nem fogadását követő 30 napon belül a tisztségviselőnek ismételt írásbeli beszámolót kell tennie, amelyet a soron következő 14.§ (1)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-ben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meghatározott illetékes testület ülésén tárgyalni kell.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Ha egy tisztségviselő nem tesz eleget a (2)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-ben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meghatározott ismételt beszámolási kötelezettségének vagy ismételt beszámolója elutasításra kerül, akkor 14 munkanapon belül küldöttgyűlési ülést kell tartani, amely kétharmados többségű szavazással dönthet a tisztségviselő visszahívásáról. A (2)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-ben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meghatározott 30 napos határidő letelte vagy az ismételt beszámolót el nem fogadó testületi ülés és a visszahívásra hivatott testületi ülés között eltelt időszakban a tisztségviselő ösztöndíjának kiutalását fel kell függeszteni.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Sikertelen visszahívási indítvány esetén, visszahívásra legközelebb a következő küldöttgyűlési ülésen kerülhet sor. 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>IV.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>Az Önkormányzat delegáltjai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34.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delegáltak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Küldöttgyűlés és a Választmány az egyetemi, kari testületekbe, illetve szükség esetén különböző egyéb szervezetekbe tagokat jogosult delegálni.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delegáltaknak - az Alapítvány kuratóriumának és Felügyelő Bizottságának kivételével -  az Önkormányzat tagjainak kell lenniük.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(3) Amennyiben az adott testületbe delegáltak száma ezt megengedi, az egyes szakterületek lehetőség szerint arányosan képviseltetik magukat.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delegáltaknak kötelességük az adott testület ülésein megjelenni, azokon legjobb tudásuk szerint képviselni az Önkormányzat érdekeit.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Azon testületek esetén, ahol a delegáltnak lehetősége van mandátumának más személyre való átruházására, a delegált és az Önkormányzat elnöke közös írásos nyilatkozatban határoz.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35.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delegáltak visszahívása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delegáltak beszámoltatását bármelyik képviselő vagy választmányi tag kezdeményezheti, legkésőbb a beszámolót tárgyaló ülés kezdete előtt 72 órával. A beszámolóról egyszerű többséggel határoz a delegáltat meghallgató testület. A beszámoló el nem fogadását a (2) bekezdés szerinti indítványnak kell tekinteni.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 A delegáltak visszahívásáról az őket megválasztani jogosult testület egyszerű többséggel dönt, bármely képviselő vagy választmányi tag indítványára. Sikertelen visszahívási indítvány esetén, visszahívásra legközelebb a következő küldöttgyűlési vagy választmányi ülésen kerülhet sor. 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 Amennyiben egy tisztségviselői poszt nincs betöltve, akkor azon testületekbe, melyeknek az Alapszabály értelmében tagja, a Küldöttgyűlés az új tisztségviselő megválasztásáig új tagot delegálhat.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>V.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>A tisztségviselők és a delegáltak választása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36.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</w:t>
      </w:r>
      <w:proofErr w:type="spellStart"/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tisztségviselőválasztásra</w:t>
      </w:r>
      <w:proofErr w:type="spellEnd"/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vonatkozó általános rendelkezések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Tisztségviselő megválasztására a Küldöttgyűlés jogosult, de a 7§ 4/a megkötéseit figyelembe véve ezt a jogkörét átadhatja a Választmánynak.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Jelöltet a tisztség betöltését tárgyaló testület tanácskozási vagy szavazati jogú tagja állíthat.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A jelöltnek nyilatkoznia kell a jelölés elfogadásáról a megválasztását tárgyaló testület ügyrendje alapján. 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Jelölni csak olyan személyt lehet, aki a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tisztégviselői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poszt betöltését tárgyaló ülés hivatalos meghívójában szereplő kezdeti időpont előtt 48 órával pályázatot nyújtott be az adott tisztségre és azt a képviselőknek elektronikusan eljuttatta. Különösen indokolt esetben a testület ettől a rendelkezéstől négyötödös többséggel eltekinthet.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Tisztségviselő tisztségviselőnek csak abban az esetben jelölhető, ha az aktuális tisztségéről olyan hatállyal lemond, hogy a jelenlegi tisztsége megszűnik, mielőtt az új tisztségviselői mandátuma hatályba lép. A lemondás akkor is hatályba lép, ha más jelölt kerül megválasztásra.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37. §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tisztségviselők megválasztása azonos rendben, titkos szavazással történik az őket megválasztó testület ügyrendje szerint.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36. § (2) rendelkezéseivel ellentétben szakterületi koordinátori tisztségére csak az érintett szakterület szakterületi bizottsága állíthat jelöltet saját ügyrendje alapján.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jelöltek meghallgatása az őket megválasztó testület ügyrendje alapján történik.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tisztségviselő-választás legfeljebb három fordulóból áll a tisztségviselőt megválasztó testület ügyrendje szerint.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Az első és a második fordulóban a tisztség betöltéséhez kétharmados többség szükséges, a harmadik fordulóban elegendő egyszerű többség is.</w:t>
      </w:r>
    </w:p>
    <w:p w:rsidR="00A47553" w:rsidRPr="00A47553" w:rsidRDefault="00A47553" w:rsidP="00A475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38.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Eredménytelen választás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Eredménytelen választás esetén, ha az adott tisztségviselő megválasztásáról csak a Küldöttgyűlés rendelkezhet, akkor 8 napon belül rendes küldöttgyűlési ülést kell összehívni.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Eredménytelen választás esetén, ha az adott tisztség betöltéséről a Választmány is rendelkezhet, legkésőbb a küldöttgyűlési ülést követő második választmányi ülésen, ha addig nincs küldöttgyűlési ülés, napirendre kell venni a tisztség betöltését. Amennyiben ez eredménytelen, a Választmány nem rendelkezhet a tisztség betöltéséről, és a következő küldöttgyűlési ülésen napirendre kell venni, ahol a Küldöttgyűlés dönthet arról, hogy a tisztség betöltetlen maradjon.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Amennyiben az elnök megválasztása eredménytelen, a Küldöttgyűlés köteles szótöbbséggel ügyvivő elnököt kijelölni, és megjelölni a következő küldöttgyűlési ülés időpontját. Ennek a küldöttgyűlési ülésnek a helyszínét és napirendjét az ügyvivő elnök határozza meg, azzal a megkötéssel, hogy az elnök választását napirendre kell tűzni. Az ügyvivő elnök az elnöki tisztséggel megegyező jogokkal rendelkezik, az elnök tisztségénél fogva történő delegáltságait is ellátja, és az Önkormányzat jelöli azokba a testületekbe, amelyekbe az elnök tisztsége alapján az Önkormányzat jelöltje. Az ügyvivő elnök mandátuma megszűnik az elnök megválasztásával.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tisztségviselő mandátumának megszűnése után köteles a megválasztott tisztségviselőnek a lezárt és függő ügyeket, a tevékenységhez szükséges információkat átadni. Az elnök és az elnökhelyettesek esetében a vonatkozó rektori utasítás szerint az átadás-átvételről jegyzőkönyvet kell készíteni.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(5) Ha egy tisztségviselői poszt (az elnök, az Ellenőrző Bizottság és a referensek kivételével) nincs betöltve, akkor az elnök a tisztség betöltéséig megbízott tisztségviselőt nevezhet ki. A megbízott az Alapszabályban leírt kötelességein felül csak az elnök, a Küldöttgyűlés vagy a Választmány által meghatározott kérdésekben járhat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el.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tisztségviselői poszthoz kötött delegáltságokra megbízott tisztségviselő kinevezése esetén is a 35. § (3) bekezdését kell alkalmazni.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39.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delegáltak választása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delegáltak megválasztása titkos szavazással történik az őket megválasztó testület ügyrendje szerint.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Azon delegáltságokat, melyekről a 15-32. §§ rendelkeznek, a Küldöttgyűlés jelöltállítás és szavazás nélkül tudomásul veszi. A delegáltság alapjául szolgáló tisztség megszűnése esetén a delegáltságokból történő visszahívást a Küldöttgyűlés szavazás nélkül tudomásul veszi.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>V.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>Az Önkormányzat képviselői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40.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Választási Bizottság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Küldöttgyűlés választásonként legalább háromtagú Választási Bizottságot választ, kétharmados többséggel.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Választási Bizottságnak az Önkormányzat tagjaiból kell állnia.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(3) A Választási Bizottság tagjai nem indulhatnak a képviselőválasztáson, erről megválasztásukat követő 8 munkanapon belül nyilatkozni kötelesek a Küldöttgyűlés felé. Amennyiben a nyilatkozat a megszabott időn belül nem történik meg, mandátumuk megszűnik.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41.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szavazásra jogosultak köre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választáson az Önkormányzat tagjai szavazhatnak.</w:t>
      </w:r>
    </w:p>
    <w:p w:rsidR="00A47553" w:rsidRPr="00A47553" w:rsidRDefault="00A47553" w:rsidP="00A4755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képviselők választása szakterületenként történik. Az Önkormányzat tagjainak szakterületekbe sorolásáról az Alapszabály 5. §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rendelkezik.</w:t>
      </w:r>
    </w:p>
    <w:p w:rsidR="00A47553" w:rsidRPr="00A47553" w:rsidRDefault="00A47553" w:rsidP="00A4755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Az Önkormányzat tagjai minden olyan szakterületen szavazhatnak, amelyhez az 5.§ szerint besorolásra kerültek. 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42.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képviselőválasztás kiírása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A választások időpontját a Választási Bizottság írja ki. A kiírásban meg kell jelölni a jelöltállítás módját és időpontját, valamint a szavazás idejét és helyét. A Választási Bizottság döntése alapján a szavazás egy alkalommal meghosszabbítható, a (2) rendelkezéseivel összhangban. 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választási kiírást le kell közölni az Önkormányzat lapjában, meg kell jelentetni az Önkormányzat honlapján.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A jelöltállításra legalább 10 oktatási napot kell biztosítani, melynek végétől legfeljebb 14 nap múlva el kell kezdeni a szavazást. A szavazásra legalább 7, legfeljebb 14 oktatási napot kell biztosítani, úgy hogy a szavazás első és utolsó napja között nem telhet el 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több, mint</w:t>
      </w:r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21 nap.. 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A választásokat a tavaszi félév szorgalmi időszakának második felére kell kiírni. 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43.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képviselőválasztás menete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 választáson az Önkormányzat bármely tagja indulhat azon szakterületek egyikén, ahová az 5. § szerint besorolásra került.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indulási szándékot írásban kell jelezni a Választási Bizottságnak a kiírásban meghatározott módon és időpontban.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szavazás a Választási Bizottság által elkészített szavazólapokon történik. A szavazólapokon fel kell tüntetni az adott szakterület nevét, a szakterülethez tartozó jelöltek nevét betűrendben, meg kell jelölni a jelöltek szakját, illetve amennyiben a jelölt hozzájárul, maximum igazolványkép méretű fotóját és lehetővé kell tenni, hogy a szavazók a támogatni kívánt maximum öt jelöltet egyértelműen megjelölhessék.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szavazást a Választási Bizottság bonyolítja le. A szavazást a kiírásban megjelölt minden oktatási napon a 8-18 óráig terjedő időszakban legalább négy órán keresztül biztosítani kell a választási kiírásban megjelölt helyen.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 szavazás titkos. A szavazatokat a választók a Választási Bizottság által lezárt urnákban helyezik el. Az urnákat a szavazási időszak végéig felbontani tilos.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44.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szavazás érvényessége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választás érvényes, ha azon az Önkormányzat tagjainak legalább egynegyede részt vett.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45.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választási eredmények megállapítása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(1) A Választási Bizottság a szavazási időszak vége után legkésőbb három munkanappal megállapítja és nyilvánosságra hozza a szavazás végeredményét. A választás eredményét meg kell jelentetni az Önkormányzat honlapján és lapjában.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választási eredmények alapján a képviselőjelöltek a kapott szavazatok mennyiségétől függően a Küldöttgyűlés tagjai, azaz képviselők, vagy a Küldöttgyűlés póttagjai lehetnek, amennyiben megfelelnek a (3) feltételének. A Küldöttgyűlés póttagjai a képviselői helyek megüresedése folytán válhatnak képviselővé a választási ciklus folyamán.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küldöttgyűlési tagság, illetve póttagság feltétele, hogy a jelölt szerezze meg a szakterületén leadott szavazatok legalább 15%-át.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Minden szakterületről az öt legtöbb szavazatot szerző képviselőjelölt a Küldöttgyűlés tagjává válik.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Amennyiben egy szakterületen nincsen öt, a (4) bekezdés alapján megválasztott képviselő, akkor az öt valamint a megválasztott képviselők számának különbsége hozzáadódik az (6) alapján kiosztott helyekhez.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 A Küldöttgyűlés 12 fennmaradó helyének kiosztása a (7) alapján történik.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(7) Amennyiben vannak még a szakterületen, a képviselőkön kívül, a leadott szavazatok legalább tizenöt százalékát megszerző jelöltek, úgy minden szakterületen megállapításra kerül a szakterületi részvételi arány (az adott szakterületen szavazatot leadó hallgatók száma osztva az adott szakterület összes hallgatójának számával). A fennmaradó mandátumok körönként kerülnek kiosztásra. Minden körben a legnagyobb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mandátumkiosztási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tényezővel rendelkező szakterületről a legtöbb szavazatot elérő képviselőjelölt válik a Küldöttgyűlés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tagjvá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mandátumkiosztási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tényező egyenlő a szakterületi részvételi arányának és az adott szakterületről a kiosztandó helyeken bekerült képviselők számát eggyel megnövelve kapott számnak a hányadosával. Ha olyan szakterület kerül sorra, amelyik nem tud felmutatni kellő mennyiségű szavazatot szerző jelöltet, a következő legnagyobb tényezőt kell tekinteni.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(8) Amennyiben az előző eljárás után is vannak még bármelyik szakterületen a leadott szavazatok tizenöt százalékát megszerző jelöltek, úgy ők a képviselők póttagjai lesznek.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(9) Amennyiben megüresedik egy képviselői hely, a szakterületen legtöbb szavazatot elérő póttag kerül a képviselő helyére; ha nincs ilyen, akkor a (7)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-ben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leírt módszer szerint folytatólagosan kell megállapítani a póttag személyét, a képviselőválasztásokkor megkezdett algoritmust folytatva.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46. § A képviselőkkel szemben alkalmazható szankciók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Amennyiben egy képviselő egy választási cikluson belül a Küldöttgyűlés üléseiről két alkalommal marad távol anélkül, hogy előzetesen kérte kimentését, megszűnik a képviselői mandátuma.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Amennyiben egy képviselő egy választási cikluson belül a Küldöttgyűlés üléseiről négy alkalommal, vagy a Szakterületi Bizottság üléseiről öt alkalommal marad távol, megszűnik a képviselői mandátuma.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megüresedett képviselői helyek póttagokkal feltöltését a 45. § (8) tartalmazza. Az alakuló küldöttgyűlési ülés kivételével nem számít hiányzásnak, ha a képviselő mandátuma kevesebb, mint 72 órával az ülés kezdete előtt lépett életbe.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>VI.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hu-HU"/>
        </w:rPr>
        <w:t>Záró és hatályba léptető rendelkezések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52. §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Alapszabály jelen formájában a 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Szenátus .</w:t>
      </w:r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-ei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támogató határozatával lép hatályba.</w:t>
      </w:r>
    </w:p>
    <w:p w:rsidR="007509C4" w:rsidRDefault="007509C4"/>
    <w:sectPr w:rsidR="007509C4" w:rsidSect="0075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553"/>
    <w:rsid w:val="00327C95"/>
    <w:rsid w:val="007509C4"/>
    <w:rsid w:val="00A47553"/>
    <w:rsid w:val="00CA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7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4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5131</Words>
  <Characters>35404</Characters>
  <Application>Microsoft Office Word</Application>
  <DocSecurity>0</DocSecurity>
  <Lines>295</Lines>
  <Paragraphs>80</Paragraphs>
  <ScaleCrop>false</ScaleCrop>
  <Company/>
  <LinksUpToDate>false</LinksUpToDate>
  <CharactersWithSpaces>40455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TTK Hallgatói Alapítvány</dc:creator>
  <cp:keywords/>
  <dc:description/>
  <cp:lastModifiedBy>ELTE TTK Hallgatói Alapítvány</cp:lastModifiedBy>
  <cp:revision>1</cp:revision>
  <dcterms:created xsi:type="dcterms:W3CDTF">2012-11-09T19:53:00Z</dcterms:created>
  <dcterms:modified xsi:type="dcterms:W3CDTF">2012-11-09T19:54:00Z</dcterms:modified>
</cp:coreProperties>
</file>