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B55" w:rsidRDefault="00236534" w:rsidP="009B4B5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H-Times New Roman" w:hAnsi="H-Times New Roman" w:cs="H-Times New Roman"/>
          <w:noProof/>
          <w:sz w:val="24"/>
          <w:lang w:val="hu-HU"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-1188720</wp:posOffset>
            </wp:positionV>
            <wp:extent cx="1280160" cy="12541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4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7CD0" w:rsidRPr="00887CD0">
        <w:rPr>
          <w:rFonts w:ascii="H-Times New Roman" w:hAnsi="H-Times New Roman" w:cs="H-Times New Roman"/>
          <w:sz w:val="24"/>
          <w:lang w:val="hu-H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61312;mso-wrap-distance-left:9.05pt;mso-wrap-distance-right:9.05pt;mso-position-horizontal-relative:text;mso-position-vertical-relative:text" stroked="f" strokecolor="gray" strokeweight="0">
            <v:fill color2="black"/>
            <v:stroke color2="#7f7f7f"/>
            <v:textbox inset="3pt,3pt,3pt,3pt">
              <w:txbxContent>
                <w:p w:rsidR="009B4B55" w:rsidRDefault="009B4B55" w:rsidP="009B4B55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proofErr w:type="spellStart"/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  <w:proofErr w:type="spellEnd"/>
                </w:p>
              </w:txbxContent>
            </v:textbox>
          </v:shape>
        </w:pict>
      </w:r>
      <w:r w:rsidR="00887CD0" w:rsidRPr="00887CD0">
        <w:rPr>
          <w:rFonts w:ascii="H-Times New Roman" w:hAnsi="H-Times New Roman" w:cs="H-Times New Roman"/>
          <w:sz w:val="24"/>
          <w:lang w:val="hu-HU" w:eastAsia="zh-CN"/>
        </w:rPr>
        <w:pict>
          <v:shape id="_x0000_s1026" type="#_x0000_t202" style="position:absolute;left:0;text-align:left;margin-left:42.6pt;margin-top:60.9pt;width:94.25pt;height:95.25pt;z-index:251660288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9B4B55" w:rsidRDefault="009B4B55" w:rsidP="009B4B55"/>
                <w:p w:rsidR="009B4B55" w:rsidRDefault="009B4B55" w:rsidP="009B4B55">
                  <w:r>
                    <w:rPr>
                      <w:rFonts w:ascii="Times New Roman" w:hAnsi="Times New Roman" w:cs="Times New Roman"/>
                      <w:noProof/>
                      <w:lang w:val="hu-HU"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5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proofErr w:type="spellStart"/>
      <w:r w:rsidR="00CD6B68">
        <w:rPr>
          <w:rFonts w:ascii="Times New Roman" w:hAnsi="Times New Roman" w:cs="Times New Roman"/>
          <w:b/>
          <w:sz w:val="20"/>
        </w:rPr>
        <w:t>Iktatószám</w:t>
      </w:r>
      <w:proofErr w:type="spellEnd"/>
      <w:r w:rsidR="00CD6B68">
        <w:rPr>
          <w:rFonts w:ascii="Times New Roman" w:hAnsi="Times New Roman" w:cs="Times New Roman"/>
          <w:b/>
          <w:sz w:val="20"/>
        </w:rPr>
        <w:t xml:space="preserve">: HÖK/     </w:t>
      </w:r>
      <w:r w:rsidR="009B4B55">
        <w:rPr>
          <w:rFonts w:ascii="Times New Roman" w:hAnsi="Times New Roman" w:cs="Times New Roman"/>
          <w:b/>
          <w:sz w:val="20"/>
        </w:rPr>
        <w:t>/1 (2013)</w:t>
      </w:r>
    </w:p>
    <w:p w:rsidR="009B4B55" w:rsidRDefault="009B4B55" w:rsidP="009B4B5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Tételszám</w:t>
      </w:r>
      <w:proofErr w:type="gramStart"/>
      <w:r>
        <w:rPr>
          <w:rFonts w:ascii="Times New Roman" w:hAnsi="Times New Roman" w:cs="Times New Roman"/>
          <w:b/>
          <w:sz w:val="20"/>
        </w:rPr>
        <w:t>:</w:t>
      </w:r>
      <w:r w:rsidR="00CD6B68" w:rsidRPr="00CD6B68">
        <w:rPr>
          <w:rFonts w:ascii="Times New Roman" w:hAnsi="Times New Roman" w:cs="Times New Roman"/>
          <w:b/>
          <w:color w:val="FFFFFF" w:themeColor="background1"/>
          <w:sz w:val="20"/>
        </w:rPr>
        <w:t>xx</w:t>
      </w:r>
      <w:proofErr w:type="spellEnd"/>
      <w:proofErr w:type="gramEnd"/>
      <w:r w:rsidRPr="00CD6B68">
        <w:rPr>
          <w:rFonts w:ascii="Times New Roman" w:hAnsi="Times New Roman" w:cs="Times New Roman"/>
          <w:b/>
          <w:color w:val="FFFFFF" w:themeColor="background1"/>
          <w:sz w:val="20"/>
        </w:rPr>
        <w:t xml:space="preserve"> </w:t>
      </w:r>
      <w:r w:rsidR="00CD6B68" w:rsidRPr="00CD6B68">
        <w:rPr>
          <w:rFonts w:ascii="Times New Roman" w:hAnsi="Times New Roman" w:cs="Times New Roman"/>
          <w:b/>
          <w:color w:val="FFFFFF" w:themeColor="background1"/>
          <w:sz w:val="20"/>
        </w:rPr>
        <w:t xml:space="preserve"> </w:t>
      </w:r>
      <w:r w:rsidR="00CD6B68">
        <w:rPr>
          <w:rFonts w:ascii="Times New Roman" w:hAnsi="Times New Roman" w:cs="Times New Roman"/>
          <w:b/>
          <w:sz w:val="20"/>
        </w:rPr>
        <w:t xml:space="preserve"> </w:t>
      </w:r>
    </w:p>
    <w:p w:rsidR="009B4B55" w:rsidRPr="00C56436" w:rsidRDefault="009B4B55" w:rsidP="00C56436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Mellékletek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száma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: </w:t>
      </w:r>
      <w:r w:rsidR="00C56436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>0</w:t>
      </w:r>
      <w:r w:rsidR="00887CD0">
        <w:rPr>
          <w:rFonts w:ascii="Times New Roman" w:hAnsi="Times New Roman"/>
          <w:b/>
          <w:sz w:val="20"/>
        </w:rPr>
        <w:fldChar w:fldCharType="begin"/>
      </w:r>
      <w:r w:rsidR="00C56436">
        <w:rPr>
          <w:rFonts w:ascii="Times New Roman" w:hAnsi="Times New Roman"/>
          <w:b/>
          <w:sz w:val="20"/>
        </w:rPr>
        <w:instrText xml:space="preserve"> TIME \@ "yyyy. MMMM d." </w:instrText>
      </w:r>
      <w:r w:rsidR="00887CD0">
        <w:rPr>
          <w:rFonts w:ascii="Times New Roman" w:hAnsi="Times New Roman"/>
          <w:b/>
          <w:sz w:val="20"/>
        </w:rPr>
        <w:fldChar w:fldCharType="separate"/>
      </w:r>
      <w:r w:rsidR="003E133F">
        <w:rPr>
          <w:rFonts w:ascii="Times New Roman" w:hAnsi="Times New Roman"/>
          <w:b/>
          <w:noProof/>
          <w:sz w:val="20"/>
        </w:rPr>
        <w:t>2013. October 6.</w:t>
      </w:r>
      <w:r w:rsidR="00887CD0">
        <w:rPr>
          <w:rFonts w:ascii="Times New Roman" w:hAnsi="Times New Roman"/>
          <w:b/>
          <w:sz w:val="20"/>
        </w:rPr>
        <w:fldChar w:fldCharType="end"/>
      </w:r>
    </w:p>
    <w:p w:rsidR="008C00CC" w:rsidRPr="008C00CC" w:rsidRDefault="008C00CC" w:rsidP="008C00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  <w:r>
        <w:rPr>
          <w:rFonts w:ascii="Times New Roman" w:hAnsi="Times New Roman" w:cs="Times New Roman"/>
          <w:b/>
        </w:rPr>
        <w:br/>
      </w:r>
      <w:proofErr w:type="spellStart"/>
      <w:proofErr w:type="gramStart"/>
      <w:r>
        <w:rPr>
          <w:rFonts w:ascii="Times New Roman" w:hAnsi="Times New Roman" w:cs="Times New Roman"/>
          <w:b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ELTE SZMSZ II. </w:t>
      </w:r>
      <w:proofErr w:type="spellStart"/>
      <w:proofErr w:type="gramStart"/>
      <w:r>
        <w:rPr>
          <w:rFonts w:ascii="Times New Roman" w:hAnsi="Times New Roman" w:cs="Times New Roman"/>
          <w:b/>
        </w:rPr>
        <w:t>kötet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a </w:t>
      </w:r>
      <w:proofErr w:type="spellStart"/>
      <w:r>
        <w:rPr>
          <w:rFonts w:ascii="Times New Roman" w:hAnsi="Times New Roman" w:cs="Times New Roman"/>
          <w:b/>
        </w:rPr>
        <w:t>Hallgatói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Követelményrendszer</w:t>
      </w:r>
      <w:proofErr w:type="spellEnd"/>
      <w:r>
        <w:rPr>
          <w:rFonts w:ascii="Times New Roman" w:hAnsi="Times New Roman" w:cs="Times New Roman"/>
          <w:b/>
        </w:rPr>
        <w:t xml:space="preserve"> XXI. </w:t>
      </w:r>
      <w:proofErr w:type="spellStart"/>
      <w:proofErr w:type="gramStart"/>
      <w:r>
        <w:rPr>
          <w:rFonts w:ascii="Times New Roman" w:hAnsi="Times New Roman" w:cs="Times New Roman"/>
          <w:b/>
        </w:rPr>
        <w:t>fejezet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Természettudom</w:t>
      </w:r>
      <w:r w:rsidR="003E133F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>nyi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vonatkozó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rendelkezések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módosítására</w:t>
      </w:r>
      <w:proofErr w:type="spellEnd"/>
    </w:p>
    <w:p w:rsidR="008C00CC" w:rsidRDefault="008C00CC" w:rsidP="008C00CC">
      <w:pPr>
        <w:jc w:val="center"/>
        <w:rPr>
          <w:rFonts w:ascii="Times New Roman" w:hAnsi="Times New Roman" w:cs="Times New Roman"/>
          <w:b/>
          <w:i/>
        </w:rPr>
      </w:pPr>
    </w:p>
    <w:p w:rsidR="000B1EFE" w:rsidRDefault="000B1EFE" w:rsidP="000B1E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ELTE TTK HÖK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módosítási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Szabályzata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kötet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követelményrendszer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XXI.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fejezet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Természettudományi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módosítására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juttatásokra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EFE" w:rsidRDefault="000B1EFE" w:rsidP="008C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0CC" w:rsidRDefault="008C00CC" w:rsidP="008C0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:rsidR="008C00CC" w:rsidRDefault="008C00CC" w:rsidP="008C00CC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Jogszabályi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igazítás</w:t>
      </w:r>
      <w:proofErr w:type="spellEnd"/>
    </w:p>
    <w:p w:rsidR="000B1EFE" w:rsidRPr="000B1EFE" w:rsidRDefault="000B1EFE" w:rsidP="000B1EFE">
      <w:pPr>
        <w:rPr>
          <w:rFonts w:ascii="Times New Roman" w:hAnsi="Times New Roman" w:cs="Times New Roman"/>
          <w:sz w:val="24"/>
          <w:szCs w:val="24"/>
        </w:rPr>
      </w:pPr>
    </w:p>
    <w:p w:rsidR="000B1EFE" w:rsidRPr="00A601A4" w:rsidRDefault="000B1EFE" w:rsidP="000B1EF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>A HKR 5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A601A4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0B1EFE" w:rsidRPr="00CD6B68" w:rsidRDefault="000B1EFE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</w:rPr>
        <w:t xml:space="preserve">A </w:t>
      </w:r>
      <w:proofErr w:type="spellStart"/>
      <w:r w:rsidRPr="00CD6B68">
        <w:rPr>
          <w:rFonts w:ascii="Times New Roman" w:hAnsi="Times New Roman" w:cs="Times New Roman"/>
        </w:rPr>
        <w:t>szakmai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félévente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kell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megpályázni</w:t>
      </w:r>
      <w:proofErr w:type="spellEnd"/>
      <w:r w:rsidRPr="00CD6B68">
        <w:rPr>
          <w:rFonts w:ascii="Times New Roman" w:hAnsi="Times New Roman" w:cs="Times New Roman"/>
        </w:rPr>
        <w:t xml:space="preserve">, de </w:t>
      </w:r>
      <w:proofErr w:type="spellStart"/>
      <w:r w:rsidRPr="00CD6B68">
        <w:rPr>
          <w:rFonts w:ascii="Times New Roman" w:hAnsi="Times New Roman" w:cs="Times New Roman"/>
        </w:rPr>
        <w:t>kivételes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esetben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egy-egy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feladat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ellátására</w:t>
      </w:r>
      <w:proofErr w:type="spellEnd"/>
      <w:r w:rsidRPr="00CD6B68">
        <w:rPr>
          <w:rFonts w:ascii="Times New Roman" w:hAnsi="Times New Roman" w:cs="Times New Roman"/>
        </w:rPr>
        <w:t xml:space="preserve"> is </w:t>
      </w:r>
      <w:proofErr w:type="spellStart"/>
      <w:r w:rsidRPr="00CD6B68">
        <w:rPr>
          <w:rFonts w:ascii="Times New Roman" w:hAnsi="Times New Roman" w:cs="Times New Roman"/>
        </w:rPr>
        <w:t>lehetséges</w:t>
      </w:r>
      <w:proofErr w:type="spellEnd"/>
      <w:r w:rsidRPr="00CD6B68">
        <w:rPr>
          <w:rFonts w:ascii="Times New Roman" w:hAnsi="Times New Roman" w:cs="Times New Roman"/>
        </w:rPr>
        <w:t>.</w:t>
      </w:r>
    </w:p>
    <w:p w:rsidR="000B1EFE" w:rsidRPr="000B1EFE" w:rsidRDefault="000B1EFE" w:rsidP="000B1EFE">
      <w:pPr>
        <w:rPr>
          <w:rFonts w:ascii="Times New Roman" w:hAnsi="Times New Roman" w:cs="Times New Roman"/>
          <w:sz w:val="24"/>
          <w:szCs w:val="24"/>
        </w:rPr>
      </w:pPr>
    </w:p>
    <w:p w:rsidR="000B1EFE" w:rsidRPr="00A601A4" w:rsidRDefault="000B1EFE" w:rsidP="000B1EF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>A HKR 5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A601A4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0B1EFE" w:rsidRPr="00CD6B68" w:rsidRDefault="000B1EFE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B68">
        <w:rPr>
          <w:rFonts w:ascii="Times New Roman" w:hAnsi="Times New Roman" w:cs="Times New Roman"/>
        </w:rPr>
        <w:t>Szakmai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kaphat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hallgatók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egy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csoportját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tanulmányaikban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rendszeresen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segítő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hallgató</w:t>
      </w:r>
      <w:proofErr w:type="spellEnd"/>
      <w:r w:rsidRPr="00CD6B68">
        <w:rPr>
          <w:rFonts w:ascii="Times New Roman" w:hAnsi="Times New Roman" w:cs="Times New Roman"/>
        </w:rPr>
        <w:t xml:space="preserve"> (</w:t>
      </w:r>
      <w:proofErr w:type="spellStart"/>
      <w:r w:rsidRPr="00CD6B68">
        <w:rPr>
          <w:rFonts w:ascii="Times New Roman" w:hAnsi="Times New Roman" w:cs="Times New Roman"/>
        </w:rPr>
        <w:t>oktatás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tanszéken</w:t>
      </w:r>
      <w:proofErr w:type="spellEnd"/>
      <w:r w:rsidRPr="00CD6B68">
        <w:rPr>
          <w:rFonts w:ascii="Times New Roman" w:hAnsi="Times New Roman" w:cs="Times New Roman"/>
        </w:rPr>
        <w:t xml:space="preserve">, </w:t>
      </w:r>
      <w:proofErr w:type="spellStart"/>
      <w:r w:rsidRPr="00CD6B68">
        <w:rPr>
          <w:rFonts w:ascii="Times New Roman" w:hAnsi="Times New Roman" w:cs="Times New Roman"/>
        </w:rPr>
        <w:t>korrepetálás</w:t>
      </w:r>
      <w:proofErr w:type="spellEnd"/>
      <w:r w:rsidRPr="00CD6B68">
        <w:rPr>
          <w:rFonts w:ascii="Times New Roman" w:hAnsi="Times New Roman" w:cs="Times New Roman"/>
        </w:rPr>
        <w:t>).</w:t>
      </w:r>
      <w:proofErr w:type="gramEnd"/>
      <w:r w:rsidRPr="00CD6B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6B68">
        <w:rPr>
          <w:rFonts w:ascii="Times New Roman" w:hAnsi="Times New Roman" w:cs="Times New Roman"/>
        </w:rPr>
        <w:t>Egy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tanszéken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dolgozó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hallgató</w:t>
      </w:r>
      <w:proofErr w:type="spellEnd"/>
      <w:r w:rsidRPr="00CD6B68">
        <w:rPr>
          <w:rFonts w:ascii="Times New Roman" w:hAnsi="Times New Roman" w:cs="Times New Roman"/>
        </w:rPr>
        <w:t xml:space="preserve">, </w:t>
      </w:r>
      <w:proofErr w:type="spellStart"/>
      <w:r w:rsidRPr="00CD6B68">
        <w:rPr>
          <w:rFonts w:ascii="Times New Roman" w:hAnsi="Times New Roman" w:cs="Times New Roman"/>
        </w:rPr>
        <w:t>aki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más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juttatásban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nem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részesül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munkájáért</w:t>
      </w:r>
      <w:proofErr w:type="spellEnd"/>
      <w:r w:rsidRPr="00CD6B68">
        <w:rPr>
          <w:rFonts w:ascii="Times New Roman" w:hAnsi="Times New Roman" w:cs="Times New Roman"/>
        </w:rPr>
        <w:t>.</w:t>
      </w:r>
      <w:proofErr w:type="gramEnd"/>
    </w:p>
    <w:p w:rsidR="000B1EFE" w:rsidRPr="000B1EFE" w:rsidRDefault="000B1EFE" w:rsidP="000B1EFE">
      <w:pPr>
        <w:rPr>
          <w:rFonts w:ascii="Times New Roman" w:hAnsi="Times New Roman" w:cs="Times New Roman"/>
          <w:sz w:val="24"/>
          <w:szCs w:val="24"/>
        </w:rPr>
      </w:pPr>
    </w:p>
    <w:p w:rsidR="000B1EFE" w:rsidRDefault="000B1EFE" w:rsidP="000B1EF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>A HKR 5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A601A4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0B1EFE" w:rsidRPr="00CD6B68" w:rsidRDefault="000B1EFE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D6B68">
        <w:rPr>
          <w:rFonts w:ascii="Times New Roman" w:hAnsi="Times New Roman" w:cs="Times New Roman"/>
        </w:rPr>
        <w:t xml:space="preserve">A </w:t>
      </w:r>
      <w:proofErr w:type="spellStart"/>
      <w:r w:rsidRPr="00CD6B68">
        <w:rPr>
          <w:rFonts w:ascii="Times New Roman" w:hAnsi="Times New Roman" w:cs="Times New Roman"/>
        </w:rPr>
        <w:t>pályázatokról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és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megítélt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támogatás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mértékéről</w:t>
      </w:r>
      <w:proofErr w:type="spellEnd"/>
      <w:r w:rsidRPr="00CD6B68">
        <w:rPr>
          <w:rFonts w:ascii="Times New Roman" w:hAnsi="Times New Roman" w:cs="Times New Roman"/>
        </w:rPr>
        <w:t xml:space="preserve"> a Kari </w:t>
      </w:r>
      <w:proofErr w:type="spellStart"/>
      <w:r w:rsidRPr="00CD6B68">
        <w:rPr>
          <w:rFonts w:ascii="Times New Roman" w:hAnsi="Times New Roman" w:cs="Times New Roman"/>
        </w:rPr>
        <w:t>Ösztöndíjbizottság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dönt</w:t>
      </w:r>
      <w:proofErr w:type="spellEnd"/>
      <w:r w:rsidRPr="00CD6B68">
        <w:rPr>
          <w:rFonts w:ascii="Times New Roman" w:hAnsi="Times New Roman" w:cs="Times New Roman"/>
        </w:rPr>
        <w:t>.</w:t>
      </w:r>
      <w:proofErr w:type="gramEnd"/>
    </w:p>
    <w:p w:rsidR="00CD6B68" w:rsidRPr="00CD6B68" w:rsidRDefault="00CD6B68" w:rsidP="00CD6B68">
      <w:pPr>
        <w:rPr>
          <w:rFonts w:ascii="Times New Roman" w:hAnsi="Times New Roman" w:cs="Times New Roman"/>
          <w:sz w:val="24"/>
          <w:szCs w:val="24"/>
        </w:rPr>
      </w:pPr>
    </w:p>
    <w:p w:rsidR="00CD6B68" w:rsidRDefault="00CD6B68" w:rsidP="00CD6B6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 xml:space="preserve">A HKR 571.§ </w:t>
      </w:r>
      <w:proofErr w:type="spellStart"/>
      <w:r w:rsidRPr="00A601A4">
        <w:rPr>
          <w:rFonts w:ascii="Times New Roman" w:hAnsi="Times New Roman" w:cs="Times New Roman"/>
          <w:sz w:val="24"/>
          <w:szCs w:val="24"/>
        </w:rPr>
        <w:t>kiegészül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A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A4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 xml:space="preserve"> (7) </w:t>
      </w:r>
      <w:proofErr w:type="spellStart"/>
      <w:r w:rsidRPr="00A601A4">
        <w:rPr>
          <w:rFonts w:ascii="Times New Roman" w:hAnsi="Times New Roman" w:cs="Times New Roman"/>
          <w:sz w:val="24"/>
          <w:szCs w:val="24"/>
        </w:rPr>
        <w:t>bekezdéssel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CD6B68" w:rsidRPr="00CD6B68" w:rsidRDefault="00CD6B68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</w:rPr>
        <w:t xml:space="preserve">A (7) A </w:t>
      </w:r>
      <w:proofErr w:type="spellStart"/>
      <w:r w:rsidRPr="00CD6B68">
        <w:rPr>
          <w:rFonts w:ascii="Times New Roman" w:hAnsi="Times New Roman" w:cs="Times New Roman"/>
        </w:rPr>
        <w:t>rendkívüli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szociális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keretéből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téríthető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gramStart"/>
      <w:r w:rsidRPr="00CD6B68">
        <w:rPr>
          <w:rFonts w:ascii="Times New Roman" w:hAnsi="Times New Roman" w:cs="Times New Roman"/>
        </w:rPr>
        <w:t>meg</w:t>
      </w:r>
      <w:proofErr w:type="gram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hallgatónak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az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egyetemi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tanulmányai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közben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kötelezően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elvégzett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terepgyakorlat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utazási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és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szállásköltsége</w:t>
      </w:r>
      <w:proofErr w:type="spellEnd"/>
      <w:r w:rsidRPr="00CD6B68">
        <w:rPr>
          <w:rFonts w:ascii="Times New Roman" w:hAnsi="Times New Roman" w:cs="Times New Roman"/>
        </w:rPr>
        <w:t>.</w:t>
      </w:r>
    </w:p>
    <w:p w:rsidR="00A601A4" w:rsidRPr="00A601A4" w:rsidRDefault="00A601A4" w:rsidP="00A601A4">
      <w:pPr>
        <w:rPr>
          <w:rFonts w:ascii="Times New Roman" w:hAnsi="Times New Roman" w:cs="Times New Roman"/>
          <w:sz w:val="24"/>
          <w:szCs w:val="24"/>
        </w:rPr>
      </w:pPr>
    </w:p>
    <w:p w:rsidR="00A601A4" w:rsidRDefault="00A601A4" w:rsidP="00A601A4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HKR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igazítás</w:t>
      </w:r>
      <w:proofErr w:type="spellEnd"/>
    </w:p>
    <w:p w:rsidR="0078195B" w:rsidRPr="0078195B" w:rsidRDefault="0078195B" w:rsidP="00781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1A4" w:rsidRPr="00A601A4" w:rsidRDefault="00A601A4" w:rsidP="0078195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>A HKR 5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601A4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(ca)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A601A4" w:rsidRPr="00CD6B68" w:rsidRDefault="00A601A4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B68">
        <w:rPr>
          <w:rFonts w:ascii="Times New Roman" w:hAnsi="Times New Roman" w:cs="Times New Roman"/>
        </w:rPr>
        <w:t>kari</w:t>
      </w:r>
      <w:proofErr w:type="spellEnd"/>
      <w:proofErr w:type="gram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kiemelkedő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hallgatói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teljesítmény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egyszeri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szabályzat</w:t>
      </w:r>
      <w:proofErr w:type="spellEnd"/>
      <w:r w:rsidRPr="00CD6B68">
        <w:rPr>
          <w:rFonts w:ascii="Times New Roman" w:hAnsi="Times New Roman" w:cs="Times New Roman"/>
        </w:rPr>
        <w:t xml:space="preserve"> 116.§ (2) b) </w:t>
      </w:r>
      <w:proofErr w:type="spellStart"/>
      <w:r w:rsidRPr="00CD6B68">
        <w:rPr>
          <w:rFonts w:ascii="Times New Roman" w:hAnsi="Times New Roman" w:cs="Times New Roman"/>
        </w:rPr>
        <w:t>pontjában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meghatározott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összeg</w:t>
      </w:r>
      <w:proofErr w:type="spellEnd"/>
      <w:r w:rsidRPr="00CD6B68">
        <w:rPr>
          <w:rFonts w:ascii="Times New Roman" w:hAnsi="Times New Roman" w:cs="Times New Roman"/>
        </w:rPr>
        <w:t xml:space="preserve"> 56%-</w:t>
      </w:r>
      <w:proofErr w:type="spellStart"/>
      <w:r w:rsidRPr="00CD6B68">
        <w:rPr>
          <w:rFonts w:ascii="Times New Roman" w:hAnsi="Times New Roman" w:cs="Times New Roman"/>
        </w:rPr>
        <w:t>át</w:t>
      </w:r>
      <w:proofErr w:type="spellEnd"/>
    </w:p>
    <w:p w:rsidR="00A601A4" w:rsidRPr="00A601A4" w:rsidRDefault="00A601A4" w:rsidP="00A601A4">
      <w:pPr>
        <w:rPr>
          <w:rFonts w:ascii="Times New Roman" w:hAnsi="Times New Roman" w:cs="Times New Roman"/>
          <w:sz w:val="24"/>
          <w:szCs w:val="24"/>
        </w:rPr>
      </w:pPr>
    </w:p>
    <w:p w:rsidR="00A601A4" w:rsidRPr="00A601A4" w:rsidRDefault="00A601A4" w:rsidP="0078195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>A HKR 57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1A4">
        <w:rPr>
          <w:rFonts w:ascii="Times New Roman" w:hAnsi="Times New Roman" w:cs="Times New Roman"/>
          <w:sz w:val="24"/>
          <w:szCs w:val="24"/>
        </w:rPr>
        <w:t xml:space="preserve">.§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0B1EFE" w:rsidRPr="00CD6B68" w:rsidRDefault="000B1EFE" w:rsidP="000B1EFE">
      <w:pPr>
        <w:pStyle w:val="Listaszerbekezds"/>
        <w:ind w:left="786"/>
        <w:rPr>
          <w:rFonts w:ascii="Times New Roman" w:hAnsi="Times New Roman" w:cs="Times New Roman"/>
        </w:rPr>
      </w:pPr>
      <w:r w:rsidRPr="00CD6B68">
        <w:rPr>
          <w:rFonts w:ascii="Times New Roman" w:hAnsi="Times New Roman" w:cs="Times New Roman"/>
        </w:rPr>
        <w:t>KIEMELKEDŐ HALLGATÓI TELJESÍTMÉNY EGYSZERI ÖSZTÖNDÍJA</w:t>
      </w:r>
    </w:p>
    <w:p w:rsidR="000B1EFE" w:rsidRPr="000B1EFE" w:rsidRDefault="000B1EFE" w:rsidP="00CD6B68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proofErr w:type="spellStart"/>
      <w:r w:rsidRPr="000B1EFE">
        <w:rPr>
          <w:rFonts w:ascii="Times New Roman" w:hAnsi="Times New Roman" w:cs="Times New Roman"/>
        </w:rPr>
        <w:t>Kiemelkedő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hallgatói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teljesítmény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egyszeri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ösztöndíjra</w:t>
      </w:r>
      <w:proofErr w:type="spellEnd"/>
      <w:r w:rsidRPr="000B1EFE">
        <w:rPr>
          <w:rFonts w:ascii="Times New Roman" w:hAnsi="Times New Roman" w:cs="Times New Roman"/>
        </w:rPr>
        <w:t xml:space="preserve"> a </w:t>
      </w:r>
      <w:proofErr w:type="spellStart"/>
      <w:r w:rsidRPr="000B1EFE">
        <w:rPr>
          <w:rFonts w:ascii="Times New Roman" w:hAnsi="Times New Roman" w:cs="Times New Roman"/>
        </w:rPr>
        <w:t>Kar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1EFE">
        <w:rPr>
          <w:rFonts w:ascii="Times New Roman" w:hAnsi="Times New Roman" w:cs="Times New Roman"/>
        </w:rPr>
        <w:t>minden</w:t>
      </w:r>
      <w:proofErr w:type="spellEnd"/>
      <w:proofErr w:type="gram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polgára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javaslatot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tehet</w:t>
      </w:r>
      <w:proofErr w:type="spellEnd"/>
      <w:r w:rsidRPr="000B1EFE">
        <w:rPr>
          <w:rFonts w:ascii="Times New Roman" w:hAnsi="Times New Roman" w:cs="Times New Roman"/>
        </w:rPr>
        <w:t xml:space="preserve">. A </w:t>
      </w:r>
      <w:proofErr w:type="spellStart"/>
      <w:r w:rsidRPr="000B1EFE">
        <w:rPr>
          <w:rFonts w:ascii="Times New Roman" w:hAnsi="Times New Roman" w:cs="Times New Roman"/>
        </w:rPr>
        <w:t>javaslatot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1EFE">
        <w:rPr>
          <w:rFonts w:ascii="Times New Roman" w:hAnsi="Times New Roman" w:cs="Times New Roman"/>
        </w:rPr>
        <w:t>az</w:t>
      </w:r>
      <w:proofErr w:type="spellEnd"/>
      <w:proofErr w:type="gram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erre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rendszeresített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pályázati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űrlapon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kell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benyújtani</w:t>
      </w:r>
      <w:proofErr w:type="spellEnd"/>
      <w:r w:rsidRPr="000B1EFE">
        <w:rPr>
          <w:rFonts w:ascii="Times New Roman" w:hAnsi="Times New Roman" w:cs="Times New Roman"/>
        </w:rPr>
        <w:t xml:space="preserve">, </w:t>
      </w:r>
      <w:proofErr w:type="spellStart"/>
      <w:r w:rsidRPr="000B1EFE">
        <w:rPr>
          <w:rFonts w:ascii="Times New Roman" w:hAnsi="Times New Roman" w:cs="Times New Roman"/>
        </w:rPr>
        <w:t>amelyet</w:t>
      </w:r>
      <w:proofErr w:type="spellEnd"/>
      <w:r w:rsidRPr="000B1EFE">
        <w:rPr>
          <w:rFonts w:ascii="Times New Roman" w:hAnsi="Times New Roman" w:cs="Times New Roman"/>
        </w:rPr>
        <w:t xml:space="preserve"> a </w:t>
      </w:r>
      <w:proofErr w:type="spellStart"/>
      <w:r w:rsidRPr="000B1EFE">
        <w:rPr>
          <w:rFonts w:ascii="Times New Roman" w:hAnsi="Times New Roman" w:cs="Times New Roman"/>
        </w:rPr>
        <w:t>pályázati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kiírást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követő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héttől</w:t>
      </w:r>
      <w:proofErr w:type="spellEnd"/>
      <w:r w:rsidRPr="000B1EFE">
        <w:rPr>
          <w:rFonts w:ascii="Times New Roman" w:hAnsi="Times New Roman" w:cs="Times New Roman"/>
        </w:rPr>
        <w:t xml:space="preserve"> a </w:t>
      </w:r>
      <w:proofErr w:type="spellStart"/>
      <w:r w:rsidRPr="000B1EFE">
        <w:rPr>
          <w:rFonts w:ascii="Times New Roman" w:hAnsi="Times New Roman" w:cs="Times New Roman"/>
        </w:rPr>
        <w:t>Hallgatói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Irodában</w:t>
      </w:r>
      <w:proofErr w:type="spellEnd"/>
      <w:r w:rsidRPr="000B1EFE">
        <w:rPr>
          <w:rFonts w:ascii="Times New Roman" w:hAnsi="Times New Roman" w:cs="Times New Roman"/>
        </w:rPr>
        <w:t xml:space="preserve">, </w:t>
      </w:r>
      <w:proofErr w:type="spellStart"/>
      <w:r w:rsidRPr="000B1EFE">
        <w:rPr>
          <w:rFonts w:ascii="Times New Roman" w:hAnsi="Times New Roman" w:cs="Times New Roman"/>
        </w:rPr>
        <w:t>valamint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az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Önkormányzat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honlapján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elérhetővé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kell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tenni</w:t>
      </w:r>
      <w:proofErr w:type="spellEnd"/>
      <w:r w:rsidRPr="000B1E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0B1EFE">
        <w:rPr>
          <w:rFonts w:ascii="Times New Roman" w:hAnsi="Times New Roman" w:cs="Times New Roman"/>
        </w:rPr>
        <w:t xml:space="preserve">(2) A </w:t>
      </w:r>
      <w:proofErr w:type="spellStart"/>
      <w:r w:rsidRPr="000B1EFE">
        <w:rPr>
          <w:rFonts w:ascii="Times New Roman" w:hAnsi="Times New Roman" w:cs="Times New Roman"/>
        </w:rPr>
        <w:t>Karon</w:t>
      </w:r>
      <w:proofErr w:type="spellEnd"/>
      <w:r w:rsidRPr="000B1EFE">
        <w:rPr>
          <w:rFonts w:ascii="Times New Roman" w:hAnsi="Times New Roman" w:cs="Times New Roman"/>
        </w:rPr>
        <w:t xml:space="preserve"> a </w:t>
      </w:r>
      <w:proofErr w:type="spellStart"/>
      <w:r w:rsidRPr="000B1EFE">
        <w:rPr>
          <w:rFonts w:ascii="Times New Roman" w:hAnsi="Times New Roman" w:cs="Times New Roman"/>
        </w:rPr>
        <w:t>kiemelkedő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tanulmányi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és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szakmai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teljesítmény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elismerésére</w:t>
      </w:r>
      <w:proofErr w:type="spellEnd"/>
      <w:r w:rsidRPr="000B1EFE">
        <w:rPr>
          <w:rFonts w:ascii="Times New Roman" w:hAnsi="Times New Roman" w:cs="Times New Roman"/>
        </w:rPr>
        <w:t xml:space="preserve"> a </w:t>
      </w:r>
      <w:proofErr w:type="spellStart"/>
      <w:r w:rsidRPr="000B1EFE">
        <w:rPr>
          <w:rFonts w:ascii="Times New Roman" w:hAnsi="Times New Roman" w:cs="Times New Roman"/>
        </w:rPr>
        <w:t>Kar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</w:p>
    <w:p w:rsidR="000B1EFE" w:rsidRDefault="000B1EFE" w:rsidP="00CD6B68">
      <w:pPr>
        <w:ind w:left="1418"/>
        <w:rPr>
          <w:rFonts w:ascii="Times New Roman" w:hAnsi="Times New Roman" w:cs="Times New Roman"/>
        </w:rPr>
      </w:pPr>
      <w:proofErr w:type="spellStart"/>
      <w:proofErr w:type="gramStart"/>
      <w:r w:rsidRPr="000B1EFE">
        <w:rPr>
          <w:rFonts w:ascii="Times New Roman" w:hAnsi="Times New Roman" w:cs="Times New Roman"/>
        </w:rPr>
        <w:t>Kiváló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hallgatója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cím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szolgál</w:t>
      </w:r>
      <w:proofErr w:type="spellEnd"/>
      <w:r w:rsidRPr="000B1EFE">
        <w:rPr>
          <w:rFonts w:ascii="Times New Roman" w:hAnsi="Times New Roman" w:cs="Times New Roman"/>
        </w:rPr>
        <w:t>.</w:t>
      </w:r>
      <w:proofErr w:type="gramEnd"/>
      <w:r w:rsidRPr="000B1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B1EFE">
        <w:rPr>
          <w:rFonts w:ascii="Times New Roman" w:hAnsi="Times New Roman" w:cs="Times New Roman"/>
        </w:rPr>
        <w:t xml:space="preserve">(3) A </w:t>
      </w:r>
      <w:proofErr w:type="spellStart"/>
      <w:r w:rsidRPr="000B1EFE">
        <w:rPr>
          <w:rFonts w:ascii="Times New Roman" w:hAnsi="Times New Roman" w:cs="Times New Roman"/>
        </w:rPr>
        <w:t>Kar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kiváló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hallgatója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címet</w:t>
      </w:r>
      <w:proofErr w:type="spellEnd"/>
      <w:r w:rsidRPr="000B1EFE">
        <w:rPr>
          <w:rFonts w:ascii="Times New Roman" w:hAnsi="Times New Roman" w:cs="Times New Roman"/>
        </w:rPr>
        <w:t xml:space="preserve"> a TB </w:t>
      </w:r>
      <w:proofErr w:type="spellStart"/>
      <w:r w:rsidRPr="000B1EFE">
        <w:rPr>
          <w:rFonts w:ascii="Times New Roman" w:hAnsi="Times New Roman" w:cs="Times New Roman"/>
        </w:rPr>
        <w:t>javaslatára</w:t>
      </w:r>
      <w:proofErr w:type="spellEnd"/>
      <w:r w:rsidRPr="000B1EFE">
        <w:rPr>
          <w:rFonts w:ascii="Times New Roman" w:hAnsi="Times New Roman" w:cs="Times New Roman"/>
        </w:rPr>
        <w:t xml:space="preserve"> a KT </w:t>
      </w:r>
      <w:proofErr w:type="spellStart"/>
      <w:r w:rsidRPr="000B1EFE">
        <w:rPr>
          <w:rFonts w:ascii="Times New Roman" w:hAnsi="Times New Roman" w:cs="Times New Roman"/>
        </w:rPr>
        <w:t>adományozza</w:t>
      </w:r>
      <w:proofErr w:type="spellEnd"/>
      <w:r w:rsidRPr="000B1E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0B1EFE">
        <w:rPr>
          <w:rFonts w:ascii="Times New Roman" w:hAnsi="Times New Roman" w:cs="Times New Roman"/>
        </w:rPr>
        <w:t>(4) A "</w:t>
      </w:r>
      <w:proofErr w:type="spellStart"/>
      <w:r w:rsidRPr="000B1EFE">
        <w:rPr>
          <w:rFonts w:ascii="Times New Roman" w:hAnsi="Times New Roman" w:cs="Times New Roman"/>
        </w:rPr>
        <w:t>Kar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kiváló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hallgatója</w:t>
      </w:r>
      <w:proofErr w:type="spellEnd"/>
      <w:r w:rsidRPr="000B1EFE">
        <w:rPr>
          <w:rFonts w:ascii="Times New Roman" w:hAnsi="Times New Roman" w:cs="Times New Roman"/>
        </w:rPr>
        <w:t xml:space="preserve">" </w:t>
      </w:r>
      <w:proofErr w:type="spellStart"/>
      <w:r w:rsidRPr="000B1EFE">
        <w:rPr>
          <w:rFonts w:ascii="Times New Roman" w:hAnsi="Times New Roman" w:cs="Times New Roman"/>
        </w:rPr>
        <w:t>cím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elnyerője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jutalomban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részesül</w:t>
      </w:r>
      <w:proofErr w:type="spellEnd"/>
      <w:r w:rsidRPr="000B1E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0B1EFE">
        <w:rPr>
          <w:rFonts w:ascii="Times New Roman" w:hAnsi="Times New Roman" w:cs="Times New Roman"/>
        </w:rPr>
        <w:t xml:space="preserve">(5) </w:t>
      </w:r>
      <w:proofErr w:type="spellStart"/>
      <w:r w:rsidRPr="000B1EFE">
        <w:rPr>
          <w:rFonts w:ascii="Times New Roman" w:hAnsi="Times New Roman" w:cs="Times New Roman"/>
        </w:rPr>
        <w:t>Az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Országos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Tudományos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Diákköri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Konferenciát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rendező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felsőoktatási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intézmény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megbízása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alapján</w:t>
      </w:r>
      <w:proofErr w:type="spellEnd"/>
      <w:r w:rsidRPr="000B1EFE">
        <w:rPr>
          <w:rFonts w:ascii="Times New Roman" w:hAnsi="Times New Roman" w:cs="Times New Roman"/>
        </w:rPr>
        <w:t xml:space="preserve">, a </w:t>
      </w:r>
      <w:proofErr w:type="spellStart"/>
      <w:r w:rsidRPr="000B1EFE">
        <w:rPr>
          <w:rFonts w:ascii="Times New Roman" w:hAnsi="Times New Roman" w:cs="Times New Roman"/>
        </w:rPr>
        <w:t>konferencián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történő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sikeres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szereplésért</w:t>
      </w:r>
      <w:proofErr w:type="spellEnd"/>
      <w:r w:rsidRPr="000B1EFE">
        <w:rPr>
          <w:rFonts w:ascii="Times New Roman" w:hAnsi="Times New Roman" w:cs="Times New Roman"/>
        </w:rPr>
        <w:t xml:space="preserve"> a </w:t>
      </w:r>
      <w:proofErr w:type="spellStart"/>
      <w:r w:rsidRPr="000B1EFE">
        <w:rPr>
          <w:rFonts w:ascii="Times New Roman" w:hAnsi="Times New Roman" w:cs="Times New Roman"/>
        </w:rPr>
        <w:t>megbízó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felsőoktatási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intézmény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meghatározott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személyek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megbízó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meghatározott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mértékű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támogatásban</w:t>
      </w:r>
      <w:proofErr w:type="spellEnd"/>
      <w:r w:rsidRPr="000B1EFE">
        <w:rPr>
          <w:rFonts w:ascii="Times New Roman" w:hAnsi="Times New Roman" w:cs="Times New Roman"/>
        </w:rPr>
        <w:t xml:space="preserve"> </w:t>
      </w:r>
      <w:proofErr w:type="spellStart"/>
      <w:r w:rsidRPr="000B1EFE">
        <w:rPr>
          <w:rFonts w:ascii="Times New Roman" w:hAnsi="Times New Roman" w:cs="Times New Roman"/>
        </w:rPr>
        <w:t>részesíthetők</w:t>
      </w:r>
      <w:proofErr w:type="spellEnd"/>
      <w:r w:rsidRPr="000B1EFE">
        <w:rPr>
          <w:rFonts w:ascii="Times New Roman" w:hAnsi="Times New Roman" w:cs="Times New Roman"/>
        </w:rPr>
        <w:t>.</w:t>
      </w:r>
    </w:p>
    <w:p w:rsidR="0078195B" w:rsidRDefault="0078195B" w:rsidP="000B1EFE">
      <w:pPr>
        <w:ind w:left="720"/>
        <w:rPr>
          <w:rFonts w:ascii="Times New Roman" w:hAnsi="Times New Roman" w:cs="Times New Roman"/>
        </w:rPr>
      </w:pPr>
    </w:p>
    <w:p w:rsidR="0078195B" w:rsidRDefault="0078195B" w:rsidP="0078195B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Doktorandusz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Önkormányzat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megalakulására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módosítások</w:t>
      </w:r>
      <w:proofErr w:type="spellEnd"/>
    </w:p>
    <w:p w:rsidR="0078195B" w:rsidRPr="0078195B" w:rsidRDefault="0078195B" w:rsidP="00781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95B" w:rsidRDefault="0078195B" w:rsidP="0078195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>A HKR 5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601A4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78195B" w:rsidRPr="00CD6B68" w:rsidRDefault="0078195B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</w:rPr>
        <w:t xml:space="preserve">A </w:t>
      </w:r>
      <w:proofErr w:type="spellStart"/>
      <w:proofErr w:type="gramStart"/>
      <w:r w:rsidRPr="00CD6B68">
        <w:rPr>
          <w:rFonts w:ascii="Times New Roman" w:hAnsi="Times New Roman" w:cs="Times New Roman"/>
        </w:rPr>
        <w:t>kari</w:t>
      </w:r>
      <w:proofErr w:type="spellEnd"/>
      <w:proofErr w:type="gramEnd"/>
      <w:r w:rsidRPr="00CD6B68">
        <w:rPr>
          <w:rFonts w:ascii="Times New Roman" w:hAnsi="Times New Roman" w:cs="Times New Roman"/>
          <w:b/>
        </w:rPr>
        <w:t>,</w:t>
      </w:r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jellegű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juttatások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pontos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felhasználásáról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Kar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Ösztöndíjbizottsága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dönt</w:t>
      </w:r>
      <w:proofErr w:type="spellEnd"/>
      <w:r w:rsidRPr="00CD6B68">
        <w:rPr>
          <w:rFonts w:ascii="Times New Roman" w:hAnsi="Times New Roman" w:cs="Times New Roman"/>
        </w:rPr>
        <w:t xml:space="preserve">. </w:t>
      </w:r>
      <w:proofErr w:type="spellStart"/>
      <w:r w:rsidRPr="00CD6B68">
        <w:rPr>
          <w:rFonts w:ascii="Times New Roman" w:hAnsi="Times New Roman" w:cs="Times New Roman"/>
        </w:rPr>
        <w:t>Elnöke</w:t>
      </w:r>
      <w:proofErr w:type="spellEnd"/>
      <w:r w:rsidRPr="00CD6B68">
        <w:rPr>
          <w:rFonts w:ascii="Times New Roman" w:hAnsi="Times New Roman" w:cs="Times New Roman"/>
        </w:rPr>
        <w:t xml:space="preserve"> a Kari </w:t>
      </w:r>
      <w:proofErr w:type="spellStart"/>
      <w:r w:rsidRPr="00CD6B68">
        <w:rPr>
          <w:rFonts w:ascii="Times New Roman" w:hAnsi="Times New Roman" w:cs="Times New Roman"/>
        </w:rPr>
        <w:t>Hallgatói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Önkormányzat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szociális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elnökhelyettese</w:t>
      </w:r>
      <w:proofErr w:type="spellEnd"/>
      <w:r w:rsidRPr="00CD6B68">
        <w:rPr>
          <w:rFonts w:ascii="Times New Roman" w:hAnsi="Times New Roman" w:cs="Times New Roman"/>
        </w:rPr>
        <w:t xml:space="preserve">, </w:t>
      </w:r>
      <w:proofErr w:type="spellStart"/>
      <w:r w:rsidRPr="00CD6B68">
        <w:rPr>
          <w:rFonts w:ascii="Times New Roman" w:hAnsi="Times New Roman" w:cs="Times New Roman"/>
        </w:rPr>
        <w:t>továbbá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tagjai</w:t>
      </w:r>
      <w:proofErr w:type="spellEnd"/>
      <w:r w:rsidRPr="00CD6B68">
        <w:rPr>
          <w:rFonts w:ascii="Times New Roman" w:hAnsi="Times New Roman" w:cs="Times New Roman"/>
        </w:rPr>
        <w:t xml:space="preserve"> a Kari </w:t>
      </w:r>
      <w:proofErr w:type="spellStart"/>
      <w:r w:rsidRPr="00CD6B68">
        <w:rPr>
          <w:rFonts w:ascii="Times New Roman" w:hAnsi="Times New Roman" w:cs="Times New Roman"/>
        </w:rPr>
        <w:lastRenderedPageBreak/>
        <w:t>Hallgatói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Önkormányzat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által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delegált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hét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6B68">
        <w:rPr>
          <w:rFonts w:ascii="Times New Roman" w:hAnsi="Times New Roman" w:cs="Times New Roman"/>
        </w:rPr>
        <w:t>fő</w:t>
      </w:r>
      <w:proofErr w:type="spellEnd"/>
      <w:proofErr w:type="gramEnd"/>
      <w:r w:rsidRPr="00CD6B68">
        <w:rPr>
          <w:rFonts w:ascii="Times New Roman" w:hAnsi="Times New Roman" w:cs="Times New Roman"/>
          <w:b/>
        </w:rPr>
        <w:t xml:space="preserve">, </w:t>
      </w:r>
      <w:r w:rsidRPr="00CD6B68">
        <w:rPr>
          <w:rFonts w:ascii="Times New Roman" w:hAnsi="Times New Roman" w:cs="Times New Roman"/>
        </w:rPr>
        <w:t xml:space="preserve">a Kari </w:t>
      </w:r>
      <w:proofErr w:type="spellStart"/>
      <w:r w:rsidRPr="00CD6B68">
        <w:rPr>
          <w:rFonts w:ascii="Times New Roman" w:hAnsi="Times New Roman" w:cs="Times New Roman"/>
        </w:rPr>
        <w:t>Doktorandusz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Önkormányzat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által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delegált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egy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fő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és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Tanulmányi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Osztály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vezetője</w:t>
      </w:r>
      <w:proofErr w:type="spellEnd"/>
      <w:r w:rsidRPr="00CD6B68">
        <w:rPr>
          <w:rFonts w:ascii="Times New Roman" w:hAnsi="Times New Roman" w:cs="Times New Roman"/>
        </w:rPr>
        <w:t>.</w:t>
      </w:r>
    </w:p>
    <w:p w:rsidR="0078195B" w:rsidRDefault="0078195B" w:rsidP="0078195B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Keretfelosztás</w:t>
      </w:r>
      <w:proofErr w:type="spellEnd"/>
    </w:p>
    <w:p w:rsidR="0078195B" w:rsidRPr="0078195B" w:rsidRDefault="0078195B" w:rsidP="00781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95B" w:rsidRDefault="0078195B" w:rsidP="0078195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 xml:space="preserve">A HKR </w:t>
      </w:r>
      <w:r w:rsidRPr="00A579F4">
        <w:rPr>
          <w:rFonts w:ascii="Times New Roman" w:hAnsi="Times New Roman" w:cs="Times New Roman"/>
        </w:rPr>
        <w:t>560.§ (1)</w:t>
      </w:r>
      <w:r w:rsidR="00CD6B68">
        <w:rPr>
          <w:rFonts w:ascii="Times New Roman" w:hAnsi="Times New Roman" w:cs="Times New Roman"/>
        </w:rPr>
        <w:t xml:space="preserve"> a)</w:t>
      </w:r>
      <w:r w:rsidRPr="00A579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78195B" w:rsidRPr="00CD6B68" w:rsidRDefault="0078195B" w:rsidP="00CD6B68">
      <w:pPr>
        <w:ind w:left="1080"/>
        <w:rPr>
          <w:rFonts w:ascii="Times New Roman" w:hAnsi="Times New Roman" w:cs="Times New Roman"/>
          <w:sz w:val="24"/>
          <w:szCs w:val="24"/>
        </w:rPr>
      </w:pPr>
      <w:r w:rsidRPr="00CD6B68">
        <w:rPr>
          <w:rFonts w:ascii="Times New Roman" w:hAnsi="Times New Roman" w:cs="Times New Roman"/>
        </w:rPr>
        <w:t xml:space="preserve"> (</w:t>
      </w:r>
      <w:proofErr w:type="spellStart"/>
      <w:r w:rsidRPr="00CD6B68">
        <w:rPr>
          <w:rFonts w:ascii="Times New Roman" w:hAnsi="Times New Roman" w:cs="Times New Roman"/>
        </w:rPr>
        <w:t>ab</w:t>
      </w:r>
      <w:proofErr w:type="spellEnd"/>
      <w:r w:rsidRPr="00CD6B68">
        <w:rPr>
          <w:rFonts w:ascii="Times New Roman" w:hAnsi="Times New Roman" w:cs="Times New Roman"/>
        </w:rPr>
        <w:t xml:space="preserve">) </w:t>
      </w:r>
      <w:proofErr w:type="spellStart"/>
      <w:r w:rsidRPr="00CD6B68">
        <w:rPr>
          <w:rFonts w:ascii="Times New Roman" w:hAnsi="Times New Roman" w:cs="Times New Roman"/>
        </w:rPr>
        <w:t>intézményi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szakmai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tudományos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és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közéleti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szabályzat</w:t>
      </w:r>
      <w:proofErr w:type="spellEnd"/>
      <w:r w:rsidRPr="00CD6B68">
        <w:rPr>
          <w:rFonts w:ascii="Times New Roman" w:hAnsi="Times New Roman" w:cs="Times New Roman"/>
        </w:rPr>
        <w:t xml:space="preserve"> 95.§ (1) b) </w:t>
      </w:r>
      <w:proofErr w:type="spellStart"/>
      <w:r w:rsidRPr="00CD6B68">
        <w:rPr>
          <w:rFonts w:ascii="Times New Roman" w:hAnsi="Times New Roman" w:cs="Times New Roman"/>
        </w:rPr>
        <w:t>pontja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szerinti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összeget</w:t>
      </w:r>
      <w:proofErr w:type="spellEnd"/>
      <w:r w:rsidRPr="00CD6B68">
        <w:rPr>
          <w:rFonts w:ascii="Times New Roman" w:hAnsi="Times New Roman" w:cs="Times New Roman"/>
        </w:rPr>
        <w:t xml:space="preserve">, </w:t>
      </w:r>
      <w:proofErr w:type="spellStart"/>
      <w:r w:rsidRPr="00CD6B68">
        <w:rPr>
          <w:rFonts w:ascii="Times New Roman" w:hAnsi="Times New Roman" w:cs="Times New Roman"/>
        </w:rPr>
        <w:t>ezen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belül</w:t>
      </w:r>
      <w:proofErr w:type="spellEnd"/>
      <w:r w:rsidRPr="00CD6B68">
        <w:rPr>
          <w:rFonts w:ascii="Times New Roman" w:hAnsi="Times New Roman" w:cs="Times New Roman"/>
        </w:rPr>
        <w:br/>
        <w:t xml:space="preserve">- </w:t>
      </w:r>
      <w:proofErr w:type="spellStart"/>
      <w:r w:rsidRPr="00CD6B68">
        <w:rPr>
          <w:rFonts w:ascii="Times New Roman" w:hAnsi="Times New Roman" w:cs="Times New Roman"/>
        </w:rPr>
        <w:t>szakmai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17%-</w:t>
      </w:r>
      <w:proofErr w:type="spellStart"/>
      <w:r w:rsidRPr="00CD6B68">
        <w:rPr>
          <w:rFonts w:ascii="Times New Roman" w:hAnsi="Times New Roman" w:cs="Times New Roman"/>
        </w:rPr>
        <w:t>ot</w:t>
      </w:r>
      <w:proofErr w:type="spellEnd"/>
      <w:r w:rsidRPr="00CD6B68">
        <w:rPr>
          <w:rFonts w:ascii="Times New Roman" w:hAnsi="Times New Roman" w:cs="Times New Roman"/>
        </w:rPr>
        <w:br/>
        <w:t xml:space="preserve">- </w:t>
      </w:r>
      <w:proofErr w:type="spellStart"/>
      <w:r w:rsidRPr="00CD6B68">
        <w:rPr>
          <w:rFonts w:ascii="Times New Roman" w:hAnsi="Times New Roman" w:cs="Times New Roman"/>
        </w:rPr>
        <w:t>tudományos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35%-</w:t>
      </w:r>
      <w:proofErr w:type="spellStart"/>
      <w:r w:rsidRPr="00CD6B68">
        <w:rPr>
          <w:rFonts w:ascii="Times New Roman" w:hAnsi="Times New Roman" w:cs="Times New Roman"/>
        </w:rPr>
        <w:t>ot</w:t>
      </w:r>
      <w:proofErr w:type="spellEnd"/>
      <w:r w:rsidRPr="00CD6B68">
        <w:rPr>
          <w:rFonts w:ascii="Times New Roman" w:hAnsi="Times New Roman" w:cs="Times New Roman"/>
        </w:rPr>
        <w:br/>
        <w:t xml:space="preserve">- </w:t>
      </w:r>
      <w:proofErr w:type="spellStart"/>
      <w:r w:rsidRPr="00CD6B68">
        <w:rPr>
          <w:rFonts w:ascii="Times New Roman" w:hAnsi="Times New Roman" w:cs="Times New Roman"/>
        </w:rPr>
        <w:t>közéleti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30 %-</w:t>
      </w:r>
      <w:proofErr w:type="spellStart"/>
      <w:r w:rsidRPr="00CD6B68">
        <w:rPr>
          <w:rFonts w:ascii="Times New Roman" w:hAnsi="Times New Roman" w:cs="Times New Roman"/>
        </w:rPr>
        <w:t>ot</w:t>
      </w:r>
      <w:proofErr w:type="spellEnd"/>
      <w:r w:rsidRPr="00CD6B68">
        <w:rPr>
          <w:rFonts w:ascii="Times New Roman" w:hAnsi="Times New Roman" w:cs="Times New Roman"/>
        </w:rPr>
        <w:br/>
        <w:t xml:space="preserve">- </w:t>
      </w:r>
      <w:proofErr w:type="spellStart"/>
      <w:r w:rsidRPr="00CD6B68">
        <w:rPr>
          <w:rFonts w:ascii="Times New Roman" w:hAnsi="Times New Roman" w:cs="Times New Roman"/>
        </w:rPr>
        <w:t>kari</w:t>
      </w:r>
      <w:proofErr w:type="spellEnd"/>
      <w:r w:rsidRPr="00CD6B68">
        <w:rPr>
          <w:rFonts w:ascii="Times New Roman" w:hAnsi="Times New Roman" w:cs="Times New Roman"/>
        </w:rPr>
        <w:t xml:space="preserve"> sport- </w:t>
      </w:r>
      <w:proofErr w:type="spellStart"/>
      <w:r w:rsidRPr="00CD6B68">
        <w:rPr>
          <w:rFonts w:ascii="Times New Roman" w:hAnsi="Times New Roman" w:cs="Times New Roman"/>
        </w:rPr>
        <w:t>és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kulturális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18%-</w:t>
      </w:r>
      <w:proofErr w:type="spellStart"/>
      <w:r w:rsidRPr="00CD6B68">
        <w:rPr>
          <w:rFonts w:ascii="Times New Roman" w:hAnsi="Times New Roman" w:cs="Times New Roman"/>
        </w:rPr>
        <w:t>ot</w:t>
      </w:r>
      <w:proofErr w:type="spellEnd"/>
    </w:p>
    <w:p w:rsidR="00CD6B68" w:rsidRPr="00CD6B68" w:rsidRDefault="00CD6B68" w:rsidP="00CD6B68">
      <w:pPr>
        <w:rPr>
          <w:rFonts w:ascii="Times New Roman" w:hAnsi="Times New Roman" w:cs="Times New Roman"/>
          <w:sz w:val="24"/>
          <w:szCs w:val="24"/>
        </w:rPr>
      </w:pPr>
    </w:p>
    <w:p w:rsidR="00CD6B68" w:rsidRDefault="00CD6B68" w:rsidP="00CD6B6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A4">
        <w:rPr>
          <w:rFonts w:ascii="Times New Roman" w:hAnsi="Times New Roman" w:cs="Times New Roman"/>
          <w:sz w:val="24"/>
          <w:szCs w:val="24"/>
        </w:rPr>
        <w:t xml:space="preserve">A HKR </w:t>
      </w:r>
      <w:r w:rsidRPr="00A579F4">
        <w:rPr>
          <w:rFonts w:ascii="Times New Roman" w:hAnsi="Times New Roman" w:cs="Times New Roman"/>
        </w:rPr>
        <w:t>560.§ (1)</w:t>
      </w:r>
      <w:r>
        <w:rPr>
          <w:rFonts w:ascii="Times New Roman" w:hAnsi="Times New Roman" w:cs="Times New Roman"/>
        </w:rPr>
        <w:t xml:space="preserve"> b)</w:t>
      </w:r>
      <w:r w:rsidRPr="00A579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rendelkezés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Pr="00A601A4">
        <w:rPr>
          <w:rFonts w:ascii="Times New Roman" w:hAnsi="Times New Roman" w:cs="Times New Roman"/>
          <w:sz w:val="24"/>
          <w:szCs w:val="24"/>
        </w:rPr>
        <w:t>:</w:t>
      </w:r>
    </w:p>
    <w:p w:rsidR="00CD6B68" w:rsidRPr="00CD6B68" w:rsidRDefault="00CD6B68" w:rsidP="00CD6B68">
      <w:pPr>
        <w:ind w:left="1080"/>
        <w:rPr>
          <w:rFonts w:ascii="Times New Roman" w:hAnsi="Times New Roman" w:cs="Times New Roman"/>
          <w:b/>
        </w:rPr>
      </w:pPr>
      <w:r w:rsidRPr="00CD6B68">
        <w:rPr>
          <w:rFonts w:ascii="Times New Roman" w:hAnsi="Times New Roman" w:cs="Times New Roman"/>
        </w:rPr>
        <w:t>(</w:t>
      </w:r>
      <w:proofErr w:type="spellStart"/>
      <w:proofErr w:type="gramStart"/>
      <w:r w:rsidRPr="00CD6B68">
        <w:rPr>
          <w:rFonts w:ascii="Times New Roman" w:hAnsi="Times New Roman" w:cs="Times New Roman"/>
        </w:rPr>
        <w:t>ba</w:t>
      </w:r>
      <w:proofErr w:type="spellEnd"/>
      <w:proofErr w:type="gramEnd"/>
      <w:r w:rsidRPr="00CD6B68">
        <w:rPr>
          <w:rFonts w:ascii="Times New Roman" w:hAnsi="Times New Roman" w:cs="Times New Roman"/>
        </w:rPr>
        <w:t xml:space="preserve">) </w:t>
      </w:r>
      <w:proofErr w:type="spellStart"/>
      <w:r w:rsidRPr="00CD6B68">
        <w:rPr>
          <w:rFonts w:ascii="Times New Roman" w:hAnsi="Times New Roman" w:cs="Times New Roman"/>
        </w:rPr>
        <w:t>rendkívüli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szociális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szabályzat</w:t>
      </w:r>
      <w:proofErr w:type="spellEnd"/>
      <w:r w:rsidRPr="00CD6B68">
        <w:rPr>
          <w:rFonts w:ascii="Times New Roman" w:hAnsi="Times New Roman" w:cs="Times New Roman"/>
        </w:rPr>
        <w:t xml:space="preserve"> 95. § (5) </w:t>
      </w:r>
      <w:proofErr w:type="spellStart"/>
      <w:proofErr w:type="gramStart"/>
      <w:r w:rsidRPr="00CD6B68">
        <w:rPr>
          <w:rFonts w:ascii="Times New Roman" w:hAnsi="Times New Roman" w:cs="Times New Roman"/>
        </w:rPr>
        <w:t>bekezdése</w:t>
      </w:r>
      <w:proofErr w:type="spellEnd"/>
      <w:proofErr w:type="gram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szerinti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összeg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r w:rsidRPr="00CD6B68">
        <w:rPr>
          <w:rFonts w:ascii="Times New Roman" w:hAnsi="Times New Roman" w:cs="Times New Roman"/>
          <w:b/>
        </w:rPr>
        <w:t xml:space="preserve"> </w:t>
      </w:r>
      <w:r w:rsidRPr="00CD6B68">
        <w:rPr>
          <w:rFonts w:ascii="Times New Roman" w:hAnsi="Times New Roman" w:cs="Times New Roman"/>
        </w:rPr>
        <w:t>5-15%-</w:t>
      </w:r>
      <w:proofErr w:type="spellStart"/>
      <w:r w:rsidRPr="00CD6B68">
        <w:rPr>
          <w:rFonts w:ascii="Times New Roman" w:hAnsi="Times New Roman" w:cs="Times New Roman"/>
        </w:rPr>
        <w:t>át</w:t>
      </w:r>
      <w:proofErr w:type="spellEnd"/>
      <w:r w:rsidRPr="00CD6B68">
        <w:rPr>
          <w:rFonts w:ascii="Times New Roman" w:hAnsi="Times New Roman" w:cs="Times New Roman"/>
        </w:rPr>
        <w:br/>
        <w:t>(bb)</w:t>
      </w:r>
      <w:r w:rsidRPr="00CD6B68">
        <w:rPr>
          <w:rFonts w:ascii="Times New Roman" w:hAnsi="Times New Roman" w:cs="Times New Roman"/>
          <w:b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rendszeres</w:t>
      </w:r>
      <w:proofErr w:type="spellEnd"/>
      <w:r w:rsidRPr="00CD6B68">
        <w:rPr>
          <w:rFonts w:ascii="Times New Roman" w:hAnsi="Times New Roman" w:cs="Times New Roman"/>
          <w:b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szociális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ösztöndíjra</w:t>
      </w:r>
      <w:proofErr w:type="spellEnd"/>
      <w:r w:rsidRPr="00CD6B68">
        <w:rPr>
          <w:rFonts w:ascii="Times New Roman" w:hAnsi="Times New Roman" w:cs="Times New Roman"/>
        </w:rPr>
        <w:t xml:space="preserve"> a </w:t>
      </w:r>
      <w:proofErr w:type="spellStart"/>
      <w:r w:rsidRPr="00CD6B68">
        <w:rPr>
          <w:rFonts w:ascii="Times New Roman" w:hAnsi="Times New Roman" w:cs="Times New Roman"/>
        </w:rPr>
        <w:t>szabályzat</w:t>
      </w:r>
      <w:proofErr w:type="spellEnd"/>
      <w:r w:rsidRPr="00CD6B68">
        <w:rPr>
          <w:rFonts w:ascii="Times New Roman" w:hAnsi="Times New Roman" w:cs="Times New Roman"/>
        </w:rPr>
        <w:t xml:space="preserve"> 95. § (5) </w:t>
      </w:r>
      <w:proofErr w:type="spellStart"/>
      <w:proofErr w:type="gramStart"/>
      <w:r w:rsidRPr="00CD6B68">
        <w:rPr>
          <w:rFonts w:ascii="Times New Roman" w:hAnsi="Times New Roman" w:cs="Times New Roman"/>
        </w:rPr>
        <w:t>bekezdése</w:t>
      </w:r>
      <w:proofErr w:type="spellEnd"/>
      <w:proofErr w:type="gram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szerinti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összeg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fennmaradó</w:t>
      </w:r>
      <w:proofErr w:type="spellEnd"/>
      <w:r w:rsidRPr="00CD6B68">
        <w:rPr>
          <w:rFonts w:ascii="Times New Roman" w:hAnsi="Times New Roman" w:cs="Times New Roman"/>
        </w:rPr>
        <w:t xml:space="preserve"> </w:t>
      </w:r>
      <w:proofErr w:type="spellStart"/>
      <w:r w:rsidRPr="00CD6B68">
        <w:rPr>
          <w:rFonts w:ascii="Times New Roman" w:hAnsi="Times New Roman" w:cs="Times New Roman"/>
        </w:rPr>
        <w:t>részét</w:t>
      </w:r>
      <w:proofErr w:type="spellEnd"/>
      <w:r w:rsidRPr="00CD6B68">
        <w:rPr>
          <w:rFonts w:ascii="Times New Roman" w:hAnsi="Times New Roman" w:cs="Times New Roman"/>
        </w:rPr>
        <w:t xml:space="preserve"> 5-15%-</w:t>
      </w:r>
      <w:proofErr w:type="spellStart"/>
      <w:r w:rsidRPr="00CD6B68">
        <w:rPr>
          <w:rFonts w:ascii="Times New Roman" w:hAnsi="Times New Roman" w:cs="Times New Roman"/>
        </w:rPr>
        <w:t>át</w:t>
      </w:r>
      <w:proofErr w:type="spellEnd"/>
    </w:p>
    <w:p w:rsidR="0078195B" w:rsidRPr="0078195B" w:rsidRDefault="0078195B" w:rsidP="0078195B">
      <w:pPr>
        <w:rPr>
          <w:rFonts w:ascii="Times New Roman" w:hAnsi="Times New Roman" w:cs="Times New Roman"/>
        </w:rPr>
      </w:pPr>
    </w:p>
    <w:p w:rsidR="008C00CC" w:rsidRDefault="00CD6B68" w:rsidP="00CD6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SEGÉDLET AZ ELŐTERJESZTÉSHEZ</w:t>
      </w:r>
    </w:p>
    <w:p w:rsidR="00CD6B68" w:rsidRPr="008C00CC" w:rsidRDefault="00CD6B68" w:rsidP="008C00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Eredeti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Módosítás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Indoklás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558. §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KARI ÖSZTÖNDÍJBIZOTTSÁG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(1) A kari ösztöndíjjellegű juttatások pontos felhasználásáról a Kar Ösztöndíjbizottsága dönt. Elnöke a Kari Hallgatói Önkormányzat szociális elnökhelyettese, továbbá tagjai a Kari Hallgatói Önkormányzat által delegált hét fő és a Tanulmányi Osztály vezetője.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558. §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KARI ÖSZTÖNDÍJBIZOTTSÁG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(1) A kari</w:t>
            </w:r>
            <w:r w:rsidRPr="00A579F4">
              <w:rPr>
                <w:rFonts w:ascii="Times New Roman" w:hAnsi="Times New Roman" w:cs="Times New Roman"/>
                <w:b/>
              </w:rPr>
              <w:t>,</w:t>
            </w:r>
            <w:r w:rsidRPr="00A579F4">
              <w:rPr>
                <w:rFonts w:ascii="Times New Roman" w:hAnsi="Times New Roman" w:cs="Times New Roman"/>
              </w:rPr>
              <w:t xml:space="preserve"> ösztöndíj jellegű juttatások pontos felhasználásáról a Kar Ösztöndíjbizottsága dönt. Elnöke a Kari Hallgatói Önkormányzat szociális elnökhelyettese, továbbá tagjai a Kari Hallgatói Önkormányzat által delegált hét fő</w:t>
            </w:r>
            <w:r w:rsidRPr="00A579F4">
              <w:rPr>
                <w:rFonts w:ascii="Times New Roman" w:hAnsi="Times New Roman" w:cs="Times New Roman"/>
                <w:b/>
              </w:rPr>
              <w:t>, a Kari Doktorandusz Önkormányzat által delegált egy fő</w:t>
            </w:r>
            <w:r w:rsidRPr="00A579F4">
              <w:rPr>
                <w:rFonts w:ascii="Times New Roman" w:hAnsi="Times New Roman" w:cs="Times New Roman"/>
              </w:rPr>
              <w:t xml:space="preserve"> és a Tanulmányi Osztály vezetője.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>A Doktorandusz Önkormányzat megalakulására indokolja.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>560.§ (1) a)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(ab) intézményi szakmai tudományos és közéleti ösztöndíjra a szabályzat 95.§ (1) b) pontja szerinti összeget, ezen belül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- szakmai ösztöndíjra 25%-ot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- tudományos ösztöndíjra 27%-ot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- közéleti ösztöndíjra 30 %-ot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- kari sport- és kulturális ösztöndíjra 18%-ot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560.§ (1) a)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(ab) intézményi szakmai tudományos és közéleti ösztöndíjra a szabályzat 95.§ (1) b) pontja szerinti összeget, ezen belül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- szakmai ösztöndíjra </w:t>
            </w:r>
            <w:r w:rsidRPr="00A579F4">
              <w:rPr>
                <w:rFonts w:ascii="Times New Roman" w:hAnsi="Times New Roman" w:cs="Times New Roman"/>
                <w:strike/>
              </w:rPr>
              <w:t>25%</w:t>
            </w:r>
            <w:r w:rsidRPr="00A579F4">
              <w:rPr>
                <w:rFonts w:ascii="Times New Roman" w:hAnsi="Times New Roman" w:cs="Times New Roman"/>
              </w:rPr>
              <w:t xml:space="preserve"> </w:t>
            </w:r>
            <w:r w:rsidRPr="00A579F4">
              <w:rPr>
                <w:rFonts w:ascii="Times New Roman" w:hAnsi="Times New Roman" w:cs="Times New Roman"/>
                <w:b/>
              </w:rPr>
              <w:t>17%</w:t>
            </w:r>
            <w:r w:rsidRPr="00A579F4">
              <w:rPr>
                <w:rFonts w:ascii="Times New Roman" w:hAnsi="Times New Roman" w:cs="Times New Roman"/>
              </w:rPr>
              <w:t>-ot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- tudományos ösztöndíjra </w:t>
            </w:r>
            <w:r w:rsidRPr="00A579F4">
              <w:rPr>
                <w:rFonts w:ascii="Times New Roman" w:hAnsi="Times New Roman" w:cs="Times New Roman"/>
                <w:strike/>
              </w:rPr>
              <w:t>27%</w:t>
            </w:r>
            <w:r w:rsidRPr="00A579F4">
              <w:rPr>
                <w:rFonts w:ascii="Times New Roman" w:hAnsi="Times New Roman" w:cs="Times New Roman"/>
              </w:rPr>
              <w:t xml:space="preserve"> </w:t>
            </w:r>
            <w:r w:rsidRPr="00A579F4">
              <w:rPr>
                <w:rFonts w:ascii="Times New Roman" w:hAnsi="Times New Roman" w:cs="Times New Roman"/>
                <w:b/>
              </w:rPr>
              <w:t>35%</w:t>
            </w:r>
            <w:r w:rsidRPr="00A579F4">
              <w:rPr>
                <w:rFonts w:ascii="Times New Roman" w:hAnsi="Times New Roman" w:cs="Times New Roman"/>
              </w:rPr>
              <w:t>-ot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- közéleti ösztöndíjra 30 %-ot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- kari sport- és kulturális ösztöndíjra 18%-ot 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Tudományos ösztöndíjra sokkal nagyobb az igénye a hallgatóknak, így ezt jobban szeretnénk támogatni, amihez nagyobb keret kell.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560.§ (1) b)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79F4">
              <w:rPr>
                <w:rFonts w:ascii="Times New Roman" w:hAnsi="Times New Roman" w:cs="Times New Roman"/>
              </w:rPr>
              <w:t>ba</w:t>
            </w:r>
            <w:proofErr w:type="spellEnd"/>
            <w:r w:rsidRPr="00A579F4">
              <w:rPr>
                <w:rFonts w:ascii="Times New Roman" w:hAnsi="Times New Roman" w:cs="Times New Roman"/>
              </w:rPr>
              <w:t xml:space="preserve">) rendszeres szociális ösztöndíjra a szabályzat 95. § (5) bekezdése szerinti összeg 96%-át;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(</w:t>
            </w:r>
            <w:proofErr w:type="spellStart"/>
            <w:r w:rsidRPr="00A579F4">
              <w:rPr>
                <w:rFonts w:ascii="Times New Roman" w:hAnsi="Times New Roman" w:cs="Times New Roman"/>
              </w:rPr>
              <w:t>bb</w:t>
            </w:r>
            <w:proofErr w:type="spellEnd"/>
            <w:r w:rsidRPr="00A579F4">
              <w:rPr>
                <w:rFonts w:ascii="Times New Roman" w:hAnsi="Times New Roman" w:cs="Times New Roman"/>
              </w:rPr>
              <w:t>) rendkívüli szociális ösztöndíjra a szabályzat 95. § (5) bekezdése szerinti összeg 4%-át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  <w:b/>
              </w:rPr>
              <w:t xml:space="preserve"> </w:t>
            </w:r>
            <w:r w:rsidRPr="00A579F4">
              <w:rPr>
                <w:rFonts w:ascii="Times New Roman" w:hAnsi="Times New Roman" w:cs="Times New Roman"/>
              </w:rPr>
              <w:t>560.§ (1) b)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F4">
              <w:rPr>
                <w:rFonts w:ascii="Times New Roman" w:hAnsi="Times New Roman" w:cs="Times New Roman"/>
              </w:rPr>
              <w:t>(</w:t>
            </w:r>
            <w:proofErr w:type="spellStart"/>
            <w:r w:rsidRPr="00A579F4">
              <w:rPr>
                <w:rFonts w:ascii="Times New Roman" w:hAnsi="Times New Roman" w:cs="Times New Roman"/>
              </w:rPr>
              <w:t>ba</w:t>
            </w:r>
            <w:proofErr w:type="spellEnd"/>
            <w:r w:rsidRPr="00A579F4">
              <w:rPr>
                <w:rFonts w:ascii="Times New Roman" w:hAnsi="Times New Roman" w:cs="Times New Roman"/>
              </w:rPr>
              <w:t xml:space="preserve">) </w:t>
            </w:r>
            <w:r w:rsidRPr="00A579F4">
              <w:rPr>
                <w:rFonts w:ascii="Times New Roman" w:hAnsi="Times New Roman" w:cs="Times New Roman"/>
                <w:strike/>
              </w:rPr>
              <w:t>rendszeres</w:t>
            </w:r>
            <w:r w:rsidRPr="00A579F4">
              <w:rPr>
                <w:rFonts w:ascii="Times New Roman" w:hAnsi="Times New Roman" w:cs="Times New Roman"/>
              </w:rPr>
              <w:t xml:space="preserve"> </w:t>
            </w:r>
            <w:r w:rsidRPr="00A579F4">
              <w:rPr>
                <w:rFonts w:ascii="Times New Roman" w:hAnsi="Times New Roman" w:cs="Times New Roman"/>
                <w:b/>
              </w:rPr>
              <w:t>rendkívüli</w:t>
            </w:r>
            <w:r w:rsidRPr="00A579F4">
              <w:rPr>
                <w:rFonts w:ascii="Times New Roman" w:hAnsi="Times New Roman" w:cs="Times New Roman"/>
              </w:rPr>
              <w:t xml:space="preserve"> szociális ösztöndíjra a szabályzat 95. § (5) bekezdése szerinti összeg </w:t>
            </w:r>
            <w:r w:rsidRPr="00A579F4">
              <w:rPr>
                <w:rFonts w:ascii="Times New Roman" w:hAnsi="Times New Roman" w:cs="Times New Roman"/>
                <w:strike/>
              </w:rPr>
              <w:t>96%</w:t>
            </w:r>
            <w:r w:rsidRPr="00A579F4">
              <w:rPr>
                <w:rFonts w:ascii="Times New Roman" w:hAnsi="Times New Roman" w:cs="Times New Roman"/>
                <w:b/>
              </w:rPr>
              <w:t xml:space="preserve"> 5-15%</w:t>
            </w:r>
            <w:r w:rsidRPr="00A579F4">
              <w:rPr>
                <w:rFonts w:ascii="Times New Roman" w:hAnsi="Times New Roman" w:cs="Times New Roman"/>
              </w:rPr>
              <w:t>-át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579F4">
              <w:rPr>
                <w:rFonts w:ascii="Times New Roman" w:hAnsi="Times New Roman" w:cs="Times New Roman"/>
                <w:b/>
              </w:rPr>
              <w:t>bb</w:t>
            </w:r>
            <w:proofErr w:type="spellEnd"/>
            <w:r w:rsidRPr="00A579F4">
              <w:rPr>
                <w:rFonts w:ascii="Times New Roman" w:hAnsi="Times New Roman" w:cs="Times New Roman"/>
                <w:b/>
              </w:rPr>
              <w:t xml:space="preserve">) </w:t>
            </w:r>
            <w:r w:rsidRPr="00A579F4">
              <w:rPr>
                <w:rFonts w:ascii="Times New Roman" w:hAnsi="Times New Roman" w:cs="Times New Roman"/>
                <w:strike/>
              </w:rPr>
              <w:t>rendkívüli</w:t>
            </w:r>
            <w:r w:rsidRPr="00A579F4">
              <w:rPr>
                <w:rFonts w:ascii="Times New Roman" w:hAnsi="Times New Roman" w:cs="Times New Roman"/>
                <w:b/>
              </w:rPr>
              <w:t xml:space="preserve"> rendszeres </w:t>
            </w:r>
            <w:r w:rsidRPr="00A579F4">
              <w:rPr>
                <w:rFonts w:ascii="Times New Roman" w:hAnsi="Times New Roman" w:cs="Times New Roman"/>
              </w:rPr>
              <w:t xml:space="preserve">szociális ösztöndíjra a szabályzat 95. § (5) bekezdése szerinti összeg </w:t>
            </w:r>
            <w:r w:rsidRPr="00A579F4">
              <w:rPr>
                <w:rFonts w:ascii="Times New Roman" w:hAnsi="Times New Roman" w:cs="Times New Roman"/>
                <w:strike/>
              </w:rPr>
              <w:t>4%-át</w:t>
            </w:r>
            <w:r w:rsidRPr="00A579F4">
              <w:rPr>
                <w:rFonts w:ascii="Times New Roman" w:hAnsi="Times New Roman" w:cs="Times New Roman"/>
                <w:b/>
              </w:rPr>
              <w:t xml:space="preserve"> fennmaradó részét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A </w:t>
            </w:r>
            <w:r w:rsidRPr="00A579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rendszeres szociális támogatásra fordítható 96%-ból mindig tartalékolt a Bizottság (a következő félévre, vagy esetleges fellebbezések korrigálására), legfeljebb 90%-ot költött ki. A terepgyakorlat felvétele a rendkívüli támogatásba, jelentősen megnövelné a kiadásokat, amire a 4% nem lesz elegendő. Így a teljes kari keret összeg megállapítása után, a Bizottság döntésére bízná a rendkívüli keret meghatározását 5-15% közötti értéken.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560.§ (1) c)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79F4">
              <w:rPr>
                <w:rFonts w:ascii="Times New Roman" w:hAnsi="Times New Roman" w:cs="Times New Roman"/>
              </w:rPr>
              <w:t>ca</w:t>
            </w:r>
            <w:proofErr w:type="spellEnd"/>
            <w:r w:rsidRPr="00A579F4">
              <w:rPr>
                <w:rFonts w:ascii="Times New Roman" w:hAnsi="Times New Roman" w:cs="Times New Roman"/>
              </w:rPr>
              <w:t>) kari hallgatói jutalomra a szabályzat 116.§ (2) b) pontjában meghatározott összeg 56%-át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560.§ (1) c)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79F4">
              <w:rPr>
                <w:rFonts w:ascii="Times New Roman" w:hAnsi="Times New Roman" w:cs="Times New Roman"/>
              </w:rPr>
              <w:t>ca</w:t>
            </w:r>
            <w:proofErr w:type="spellEnd"/>
            <w:r w:rsidRPr="00A579F4">
              <w:rPr>
                <w:rFonts w:ascii="Times New Roman" w:hAnsi="Times New Roman" w:cs="Times New Roman"/>
              </w:rPr>
              <w:t xml:space="preserve">) kari </w:t>
            </w:r>
            <w:r w:rsidRPr="00A579F4">
              <w:rPr>
                <w:rFonts w:ascii="Times New Roman" w:hAnsi="Times New Roman" w:cs="Times New Roman"/>
                <w:strike/>
              </w:rPr>
              <w:t>hallgatói jutalomra</w:t>
            </w:r>
            <w:r w:rsidRPr="00A579F4">
              <w:rPr>
                <w:rFonts w:ascii="Times New Roman" w:hAnsi="Times New Roman" w:cs="Times New Roman"/>
              </w:rPr>
              <w:t xml:space="preserve"> </w:t>
            </w:r>
            <w:r w:rsidRPr="00A579F4">
              <w:rPr>
                <w:rFonts w:ascii="Times New Roman" w:hAnsi="Times New Roman" w:cs="Times New Roman"/>
                <w:b/>
              </w:rPr>
              <w:t>kiemelkedő hallgatói teljesítmény</w:t>
            </w:r>
            <w:r>
              <w:rPr>
                <w:rFonts w:ascii="Times New Roman" w:hAnsi="Times New Roman" w:cs="Times New Roman"/>
                <w:b/>
              </w:rPr>
              <w:t xml:space="preserve"> egyszeri ösztöndíj</w:t>
            </w:r>
            <w:r w:rsidR="000B1EFE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>ra</w:t>
            </w:r>
            <w:r w:rsidRPr="00A579F4">
              <w:rPr>
                <w:rFonts w:ascii="Times New Roman" w:hAnsi="Times New Roman" w:cs="Times New Roman"/>
              </w:rPr>
              <w:t xml:space="preserve"> a szabályzat 116.§ (2) b) pontjában meghatározott összeg 56%-át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HKR általános részhez igazodva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567. §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SZAKMAI ÖSZTÖNDÍJ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(1) A szakmai ösztöndíjra a képzési követelményekben szereplő terepgyakorlatokon való részvétel alapján lehet pályázni a Kari Ösztöndíjbizottság által meghatározott határidő betartásával.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…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 xml:space="preserve">(3) A pályázatot a terepgyakorlaton részt vevő hallgatók egyszerre, közösen adhatják be.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(4) A pályázatnak tartalmaznia kell: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a) a résztvevők névsorát, adatait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b) a gyakorlatot vezető </w:t>
            </w:r>
            <w:proofErr w:type="gramStart"/>
            <w:r w:rsidRPr="00A579F4">
              <w:rPr>
                <w:rFonts w:ascii="Times New Roman" w:hAnsi="Times New Roman" w:cs="Times New Roman"/>
              </w:rPr>
              <w:t>tanár(</w:t>
            </w:r>
            <w:proofErr w:type="gramEnd"/>
            <w:r w:rsidRPr="00A579F4">
              <w:rPr>
                <w:rFonts w:ascii="Times New Roman" w:hAnsi="Times New Roman" w:cs="Times New Roman"/>
              </w:rPr>
              <w:t xml:space="preserve">ok), vagy a tanszékvezető hivatalos igazolását a részvételről.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(5) A pályázatokról és a megítélt támogatás mértékéről a Kari Ösztöndíjbizottság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dönt.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 xml:space="preserve">567. §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SZAKMAI ÖSZTÖNDÍJ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(1) </w:t>
            </w:r>
            <w:r w:rsidRPr="00A579F4">
              <w:rPr>
                <w:rFonts w:ascii="Times New Roman" w:hAnsi="Times New Roman" w:cs="Times New Roman"/>
                <w:strike/>
              </w:rPr>
              <w:t>A szakmai ösztöndíjra a képzési követelményekben szereplő terepgyakorlatokon való részvétel alapján lehet pályázni a Kari Ösztöndíjbizottság által meghatározott határidő betartásával.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F4">
              <w:rPr>
                <w:rFonts w:ascii="Times New Roman" w:hAnsi="Times New Roman" w:cs="Times New Roman"/>
                <w:b/>
              </w:rPr>
              <w:t xml:space="preserve">A szakmai ösztöndíjat </w:t>
            </w:r>
            <w:r w:rsidRPr="00A579F4">
              <w:rPr>
                <w:rFonts w:ascii="Times New Roman" w:hAnsi="Times New Roman" w:cs="Times New Roman"/>
                <w:b/>
              </w:rPr>
              <w:lastRenderedPageBreak/>
              <w:t>félévente kell megpályázni, de kivételes esetben egy-egy feladat ellátására is lehetséges.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…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F4">
              <w:rPr>
                <w:rFonts w:ascii="Times New Roman" w:hAnsi="Times New Roman" w:cs="Times New Roman"/>
              </w:rPr>
              <w:t xml:space="preserve">(3) </w:t>
            </w:r>
            <w:r w:rsidRPr="00A579F4">
              <w:rPr>
                <w:rFonts w:ascii="Times New Roman" w:hAnsi="Times New Roman" w:cs="Times New Roman"/>
                <w:strike/>
              </w:rPr>
              <w:t>A pályázatot a terepgyakorlaton részt vevő hallgatók egyszerre, közösen adhatják be.</w:t>
            </w:r>
            <w:r w:rsidRPr="00A57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Szakmai ösztöndíjat kaphat </w:t>
            </w:r>
            <w:r w:rsidRPr="00A579F4">
              <w:rPr>
                <w:rFonts w:ascii="Times New Roman" w:hAnsi="Times New Roman" w:cs="Times New Roman"/>
                <w:b/>
              </w:rPr>
              <w:t>a hallgatók egy csoportját tanulmányaikban rendszeresen segítő hallgató (oktatás tanszéken, korrepetálás). Egy tanszéken dolgozó hallgató, aki más juttatásban nem részesül munkájáért.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579F4">
              <w:rPr>
                <w:rFonts w:ascii="Times New Roman" w:hAnsi="Times New Roman" w:cs="Times New Roman"/>
              </w:rPr>
              <w:t xml:space="preserve">(4) </w:t>
            </w:r>
            <w:r w:rsidRPr="00A579F4">
              <w:rPr>
                <w:rFonts w:ascii="Times New Roman" w:hAnsi="Times New Roman" w:cs="Times New Roman"/>
                <w:strike/>
              </w:rPr>
              <w:t xml:space="preserve">A pályázatnak tartalmaznia kell: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579F4">
              <w:rPr>
                <w:rFonts w:ascii="Times New Roman" w:hAnsi="Times New Roman" w:cs="Times New Roman"/>
                <w:strike/>
              </w:rPr>
              <w:t xml:space="preserve">a) a résztvevők névsorát, adatait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F4">
              <w:rPr>
                <w:rFonts w:ascii="Times New Roman" w:hAnsi="Times New Roman" w:cs="Times New Roman"/>
                <w:strike/>
              </w:rPr>
              <w:t xml:space="preserve">b) a gyakorlatot vezető </w:t>
            </w:r>
            <w:proofErr w:type="gramStart"/>
            <w:r w:rsidRPr="00A579F4">
              <w:rPr>
                <w:rFonts w:ascii="Times New Roman" w:hAnsi="Times New Roman" w:cs="Times New Roman"/>
                <w:strike/>
              </w:rPr>
              <w:t>tanár(</w:t>
            </w:r>
            <w:proofErr w:type="gramEnd"/>
            <w:r w:rsidRPr="00A579F4">
              <w:rPr>
                <w:rFonts w:ascii="Times New Roman" w:hAnsi="Times New Roman" w:cs="Times New Roman"/>
                <w:strike/>
              </w:rPr>
              <w:t>ok), vagy a tanszékvezető hivatalos igazolását a részvételről.</w:t>
            </w:r>
            <w:r w:rsidRPr="00A579F4">
              <w:rPr>
                <w:rFonts w:ascii="Times New Roman" w:hAnsi="Times New Roman" w:cs="Times New Roman"/>
              </w:rPr>
              <w:t xml:space="preserve"> </w:t>
            </w:r>
            <w:r w:rsidRPr="00A579F4">
              <w:rPr>
                <w:rFonts w:ascii="Times New Roman" w:hAnsi="Times New Roman" w:cs="Times New Roman"/>
                <w:b/>
              </w:rPr>
              <w:t xml:space="preserve">A pályázatokról és a megítélt támogatás mértékéről a Kari Ösztöndíjbizottság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A579F4">
              <w:rPr>
                <w:rFonts w:ascii="Times New Roman" w:hAnsi="Times New Roman" w:cs="Times New Roman"/>
                <w:b/>
              </w:rPr>
              <w:t>dönt.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579F4">
              <w:rPr>
                <w:rFonts w:ascii="Times New Roman" w:hAnsi="Times New Roman" w:cs="Times New Roman"/>
                <w:strike/>
              </w:rPr>
              <w:t xml:space="preserve">(5) A pályázatokról és a megítélt támogatás mértékéről a Kari Ösztöndíjbizottság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  <w:strike/>
              </w:rPr>
              <w:t>dönt.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 xml:space="preserve">A jelenlegi kiírás ellentmond </w:t>
            </w:r>
            <w:proofErr w:type="gramStart"/>
            <w:r w:rsidRPr="00A579F4">
              <w:rPr>
                <w:rFonts w:ascii="Times New Roman" w:hAnsi="Times New Roman" w:cs="Times New Roman"/>
              </w:rPr>
              <w:t>a</w:t>
            </w:r>
            <w:proofErr w:type="gramEnd"/>
            <w:r w:rsidRPr="00A579F4">
              <w:rPr>
                <w:rFonts w:ascii="Times New Roman" w:hAnsi="Times New Roman" w:cs="Times New Roman"/>
              </w:rPr>
              <w:t xml:space="preserve"> 51/2007. (III. 26.) Korm. rendelet 10. § (4) bekezdésének, </w:t>
            </w:r>
            <w:proofErr w:type="gramStart"/>
            <w:r w:rsidRPr="00A579F4">
              <w:rPr>
                <w:rFonts w:ascii="Times New Roman" w:hAnsi="Times New Roman" w:cs="Times New Roman"/>
              </w:rPr>
              <w:t>miszerint  „</w:t>
            </w:r>
            <w:proofErr w:type="gramEnd"/>
            <w:r w:rsidRPr="00A579F4">
              <w:rPr>
                <w:rFonts w:ascii="Times New Roman" w:hAnsi="Times New Roman" w:cs="Times New Roman"/>
              </w:rPr>
              <w:t xml:space="preserve">Az intézményi szakmai, tudományos és közéleti ösztöndíj a tantervi követelményeken túlmutató tevékenységet végző hallgató részére - az intézmény térítési és juttatási szabályzatában rögzített eljárási rend és elvek szerint - pályázat alapján, </w:t>
            </w:r>
            <w:r w:rsidRPr="00A579F4">
              <w:rPr>
                <w:rFonts w:ascii="Times New Roman" w:hAnsi="Times New Roman" w:cs="Times New Roman"/>
              </w:rPr>
              <w:lastRenderedPageBreak/>
              <w:t>meghatározott időre, havonta vagy egyszeri alkalommal folyósított nem kötelező juttatás.”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 xml:space="preserve">571. §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RENDKÍVÜLI SZOCIÁLIS ÖSZTÖNDÍJ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 xml:space="preserve">571. § 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RENDKÍVÜLI SZOCIÁLIS ÖSZTÖNDÍJ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…</w:t>
            </w: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F4">
              <w:rPr>
                <w:rFonts w:ascii="Times New Roman" w:hAnsi="Times New Roman" w:cs="Times New Roman"/>
                <w:b/>
              </w:rPr>
              <w:t xml:space="preserve"> (7) A rendkívüli szociális ösztöndíj keretéből téríthető meg a hallgatónak az egyetemi tanulmányai közben kötelezően elvégzett terepgyakorlat utazási és szállásköltsége.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t>A törvényi kereteken belül ez az egyetlen juttatási forma, ahová a terepgyakorlat besorolható.</w:t>
            </w:r>
          </w:p>
        </w:tc>
      </w:tr>
      <w:tr w:rsidR="008C00CC" w:rsidRPr="00A579F4" w:rsidTr="006B351B">
        <w:tc>
          <w:tcPr>
            <w:tcW w:w="3070" w:type="dxa"/>
          </w:tcPr>
          <w:p w:rsidR="008C00CC" w:rsidRPr="007B4246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7B4246">
              <w:rPr>
                <w:rFonts w:ascii="Times New Roman" w:hAnsi="Times New Roman" w:cs="Times New Roman"/>
              </w:rPr>
              <w:t xml:space="preserve">572. § </w:t>
            </w:r>
          </w:p>
          <w:p w:rsidR="008C00CC" w:rsidRPr="007B4246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7B4246">
              <w:rPr>
                <w:rFonts w:ascii="Times New Roman" w:hAnsi="Times New Roman" w:cs="Times New Roman"/>
              </w:rPr>
              <w:t>KARI HALLGATÓI JUTALOM</w:t>
            </w:r>
          </w:p>
          <w:p w:rsidR="008C00CC" w:rsidRPr="007B4246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7B4246">
              <w:rPr>
                <w:rFonts w:ascii="Times New Roman" w:hAnsi="Times New Roman" w:cs="Times New Roman"/>
              </w:rPr>
              <w:lastRenderedPageBreak/>
              <w:t>(1) Jutalomra a Kar minden polgára javaslatot tehet. A javaslatot az erre rendszeresített pályázati űrlapon kell benyújtani, amelyet a pályázati kiírást követő héttől a Hallgatói Irodában, valamint az Önkormányzat honlapján elérhetővé kell tenni.</w:t>
            </w:r>
          </w:p>
        </w:tc>
        <w:tc>
          <w:tcPr>
            <w:tcW w:w="3071" w:type="dxa"/>
          </w:tcPr>
          <w:p w:rsidR="008C00CC" w:rsidRPr="007B4246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7B4246">
              <w:rPr>
                <w:rFonts w:ascii="Times New Roman" w:hAnsi="Times New Roman" w:cs="Times New Roman"/>
              </w:rPr>
              <w:lastRenderedPageBreak/>
              <w:t xml:space="preserve">572. § </w:t>
            </w:r>
          </w:p>
          <w:p w:rsidR="008C00CC" w:rsidRPr="007B4246" w:rsidRDefault="008C00CC" w:rsidP="006B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246">
              <w:rPr>
                <w:rFonts w:ascii="Times New Roman" w:hAnsi="Times New Roman" w:cs="Times New Roman"/>
              </w:rPr>
              <w:t xml:space="preserve">KARI </w:t>
            </w:r>
            <w:r w:rsidRPr="007B4246">
              <w:rPr>
                <w:rFonts w:ascii="Times New Roman" w:hAnsi="Times New Roman" w:cs="Times New Roman"/>
                <w:strike/>
              </w:rPr>
              <w:t>HALLGATÓI JUTALOM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KIEMELKEDŐ HALLGATÓI </w:t>
            </w:r>
            <w:r>
              <w:rPr>
                <w:rFonts w:ascii="Times New Roman" w:hAnsi="Times New Roman" w:cs="Times New Roman"/>
                <w:b/>
              </w:rPr>
              <w:lastRenderedPageBreak/>
              <w:t>TELJESÍTMÉNY EGYSZERI ÖSZTÖNDÍJ</w:t>
            </w:r>
            <w:r w:rsidR="000B1EFE">
              <w:rPr>
                <w:rFonts w:ascii="Times New Roman" w:hAnsi="Times New Roman" w:cs="Times New Roman"/>
                <w:b/>
              </w:rPr>
              <w:t>A</w:t>
            </w:r>
          </w:p>
          <w:p w:rsidR="008C00CC" w:rsidRPr="007B4246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</w:p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7B4246">
              <w:rPr>
                <w:rFonts w:ascii="Times New Roman" w:hAnsi="Times New Roman" w:cs="Times New Roman"/>
              </w:rPr>
              <w:t xml:space="preserve">(1) </w:t>
            </w:r>
            <w:r w:rsidRPr="007B4246">
              <w:rPr>
                <w:rFonts w:ascii="Times New Roman" w:hAnsi="Times New Roman" w:cs="Times New Roman"/>
                <w:strike/>
              </w:rPr>
              <w:t>Jutalomra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A579F4">
              <w:rPr>
                <w:rFonts w:ascii="Times New Roman" w:hAnsi="Times New Roman" w:cs="Times New Roman"/>
                <w:b/>
              </w:rPr>
              <w:t>iemelkedő hallgatói teljesítmény</w:t>
            </w:r>
            <w:r>
              <w:rPr>
                <w:rFonts w:ascii="Times New Roman" w:hAnsi="Times New Roman" w:cs="Times New Roman"/>
                <w:b/>
              </w:rPr>
              <w:t xml:space="preserve"> egyszeri ösztöndíj</w:t>
            </w:r>
            <w:r w:rsidR="000B1EFE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>ra</w:t>
            </w:r>
            <w:r w:rsidRPr="007B4246">
              <w:rPr>
                <w:rFonts w:ascii="Times New Roman" w:hAnsi="Times New Roman" w:cs="Times New Roman"/>
              </w:rPr>
              <w:t xml:space="preserve"> a Kar minden polgára javaslatot tehet. A javaslatot az erre rendszeresített pályázati űrlapon kell benyújtani, amelyet a pályázati kiírást követő héttől a Hallgatói Irodában, valamint az Önkormányzat honlapján elérhetővé kell tenni.</w:t>
            </w:r>
          </w:p>
        </w:tc>
        <w:tc>
          <w:tcPr>
            <w:tcW w:w="3071" w:type="dxa"/>
          </w:tcPr>
          <w:p w:rsidR="008C00CC" w:rsidRPr="00A579F4" w:rsidRDefault="008C00CC" w:rsidP="006B351B">
            <w:pPr>
              <w:jc w:val="center"/>
              <w:rPr>
                <w:rFonts w:ascii="Times New Roman" w:hAnsi="Times New Roman" w:cs="Times New Roman"/>
              </w:rPr>
            </w:pPr>
            <w:r w:rsidRPr="00A579F4">
              <w:rPr>
                <w:rFonts w:ascii="Times New Roman" w:hAnsi="Times New Roman" w:cs="Times New Roman"/>
              </w:rPr>
              <w:lastRenderedPageBreak/>
              <w:t>HKR általános részhez igazodva</w:t>
            </w:r>
          </w:p>
        </w:tc>
      </w:tr>
    </w:tbl>
    <w:p w:rsidR="008C00CC" w:rsidRDefault="008C00CC" w:rsidP="008C00CC">
      <w:pPr>
        <w:jc w:val="center"/>
        <w:rPr>
          <w:rFonts w:ascii="Times New Roman" w:hAnsi="Times New Roman" w:cs="Times New Roman"/>
        </w:rPr>
      </w:pPr>
    </w:p>
    <w:p w:rsidR="008C00CC" w:rsidRDefault="008C00CC" w:rsidP="009B4B55">
      <w:pPr>
        <w:spacing w:line="360" w:lineRule="auto"/>
        <w:jc w:val="both"/>
        <w:rPr>
          <w:rFonts w:ascii="Times New Roman" w:eastAsia="PMingLiU" w:hAnsi="Times New Roman" w:cs="Times New Roman"/>
          <w:b/>
          <w:bCs/>
          <w:caps/>
          <w:sz w:val="28"/>
          <w:szCs w:val="28"/>
        </w:rPr>
      </w:pPr>
    </w:p>
    <w:sectPr w:rsidR="008C00CC" w:rsidSect="00CD6B68">
      <w:headerReference w:type="default" r:id="rId9"/>
      <w:footerReference w:type="default" r:id="rId10"/>
      <w:headerReference w:type="first" r:id="rId11"/>
      <w:pgSz w:w="12240" w:h="15840"/>
      <w:pgMar w:top="2100" w:right="1440" w:bottom="1134" w:left="1440" w:header="63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1A" w:rsidRDefault="00EA5D1A" w:rsidP="00E76801">
      <w:pPr>
        <w:spacing w:after="0" w:line="240" w:lineRule="auto"/>
      </w:pPr>
      <w:r>
        <w:separator/>
      </w:r>
    </w:p>
  </w:endnote>
  <w:endnote w:type="continuationSeparator" w:id="0">
    <w:p w:rsidR="00EA5D1A" w:rsidRDefault="00EA5D1A" w:rsidP="00E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2B" w:rsidRDefault="00887CD0">
    <w:pPr>
      <w:pStyle w:val="llb"/>
    </w:pPr>
    <w:r w:rsidRPr="00887C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586" o:spid="_x0000_s2057" type="#_x0000_t75" style="position:absolute;margin-left:174.7pt;margin-top:424.75pt;width:400.5pt;height:311.75pt;z-index:-251658752;mso-position-horizontal-relative:margin;mso-position-vertical-relative:margin" o:allowincell="f">
          <v:imagedata r:id="rId1" o:title="ttk_hok" gain="28836f" blacklevel="14418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1A" w:rsidRDefault="00EA5D1A" w:rsidP="00E76801">
      <w:pPr>
        <w:spacing w:after="0" w:line="240" w:lineRule="auto"/>
      </w:pPr>
      <w:r>
        <w:separator/>
      </w:r>
    </w:p>
  </w:footnote>
  <w:footnote w:type="continuationSeparator" w:id="0">
    <w:p w:rsidR="00EA5D1A" w:rsidRDefault="00EA5D1A" w:rsidP="00E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5" w:rsidRDefault="009B4B55" w:rsidP="009B4B55">
    <w:pPr>
      <w:tabs>
        <w:tab w:val="center" w:pos="3403"/>
      </w:tabs>
      <w:spacing w:after="120"/>
      <w:ind w:right="-56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CC" w:rsidRDefault="008C00CC" w:rsidP="008C00C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8C00CC" w:rsidRDefault="008C00CC" w:rsidP="008C00C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8C00CC" w:rsidRDefault="008C00CC" w:rsidP="008C00C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8C00CC" w:rsidRDefault="008C00CC" w:rsidP="008C00C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1117 Budapest, </w:t>
    </w:r>
    <w:proofErr w:type="spellStart"/>
    <w:r>
      <w:rPr>
        <w:rFonts w:ascii="Times New Roman" w:hAnsi="Times New Roman" w:cs="Times New Roman"/>
      </w:rPr>
      <w:t>Pázmány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Péter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sétány</w:t>
    </w:r>
    <w:proofErr w:type="spellEnd"/>
    <w:r>
      <w:rPr>
        <w:rFonts w:ascii="Times New Roman" w:hAnsi="Times New Roman" w:cs="Times New Roman"/>
      </w:rPr>
      <w:t xml:space="preserve"> 1/A.</w:t>
    </w:r>
  </w:p>
  <w:p w:rsidR="008C00CC" w:rsidRDefault="008C00CC" w:rsidP="008C00CC">
    <w:pPr>
      <w:tabs>
        <w:tab w:val="center" w:pos="3403"/>
      </w:tabs>
      <w:spacing w:after="120"/>
      <w:ind w:right="-568"/>
      <w:jc w:val="center"/>
    </w:pPr>
    <w:proofErr w:type="spellStart"/>
    <w:r>
      <w:rPr>
        <w:rFonts w:ascii="Times New Roman" w:hAnsi="Times New Roman" w:cs="Times New Roman"/>
      </w:rPr>
      <w:t>Telefon</w:t>
    </w:r>
    <w:proofErr w:type="spellEnd"/>
    <w:r>
      <w:rPr>
        <w:rFonts w:ascii="Times New Roman" w:hAnsi="Times New Roman" w:cs="Times New Roman"/>
      </w:rPr>
      <w:t>/fax: 372-2654</w:t>
    </w:r>
  </w:p>
  <w:p w:rsidR="008C00CC" w:rsidRDefault="008C00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29C"/>
    <w:multiLevelType w:val="hybridMultilevel"/>
    <w:tmpl w:val="65A27AB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9EF"/>
    <w:multiLevelType w:val="hybridMultilevel"/>
    <w:tmpl w:val="81C02798"/>
    <w:lvl w:ilvl="0" w:tplc="641CDEB6">
      <w:start w:val="1"/>
      <w:numFmt w:val="decimal"/>
      <w:lvlText w:val="(%1)"/>
      <w:lvlJc w:val="left"/>
      <w:pPr>
        <w:ind w:left="1755" w:hanging="10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E5247"/>
    <w:multiLevelType w:val="multilevel"/>
    <w:tmpl w:val="8C3669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7C8568D"/>
    <w:multiLevelType w:val="hybridMultilevel"/>
    <w:tmpl w:val="D79863D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994"/>
    <w:multiLevelType w:val="hybridMultilevel"/>
    <w:tmpl w:val="1EBC5854"/>
    <w:lvl w:ilvl="0" w:tplc="02A4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6801"/>
    <w:rsid w:val="00045D15"/>
    <w:rsid w:val="000B1EFE"/>
    <w:rsid w:val="000D254E"/>
    <w:rsid w:val="00236534"/>
    <w:rsid w:val="003E133F"/>
    <w:rsid w:val="003E2E28"/>
    <w:rsid w:val="00481F7E"/>
    <w:rsid w:val="00765784"/>
    <w:rsid w:val="00777CA7"/>
    <w:rsid w:val="0078195B"/>
    <w:rsid w:val="00850D21"/>
    <w:rsid w:val="00887CD0"/>
    <w:rsid w:val="008C00CC"/>
    <w:rsid w:val="00961E2C"/>
    <w:rsid w:val="009719A7"/>
    <w:rsid w:val="009B4B55"/>
    <w:rsid w:val="00A601A4"/>
    <w:rsid w:val="00A65EFB"/>
    <w:rsid w:val="00AC3CC7"/>
    <w:rsid w:val="00AE24FE"/>
    <w:rsid w:val="00B93DEE"/>
    <w:rsid w:val="00BA14E6"/>
    <w:rsid w:val="00C56436"/>
    <w:rsid w:val="00CD6B68"/>
    <w:rsid w:val="00E76801"/>
    <w:rsid w:val="00EA5D1A"/>
    <w:rsid w:val="00F0602B"/>
    <w:rsid w:val="00F33385"/>
    <w:rsid w:val="00FA1A3F"/>
    <w:rsid w:val="00F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784"/>
  </w:style>
  <w:style w:type="paragraph" w:styleId="Cmsor1">
    <w:name w:val="heading 1"/>
    <w:basedOn w:val="normal"/>
    <w:next w:val="normal"/>
    <w:rsid w:val="00E7680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E7680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E7680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E7680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E7680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E7680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76801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E76801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E7680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0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602B"/>
  </w:style>
  <w:style w:type="paragraph" w:styleId="llb">
    <w:name w:val="footer"/>
    <w:basedOn w:val="Norml"/>
    <w:link w:val="llb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602B"/>
  </w:style>
  <w:style w:type="paragraph" w:styleId="Nincstrkz">
    <w:name w:val="No Spacing"/>
    <w:link w:val="NincstrkzChar"/>
    <w:uiPriority w:val="1"/>
    <w:qFormat/>
    <w:rsid w:val="00BA14E6"/>
    <w:pPr>
      <w:spacing w:after="0" w:line="240" w:lineRule="auto"/>
    </w:pPr>
    <w:rPr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A14E6"/>
    <w:rPr>
      <w:lang w:val="hu-HU"/>
    </w:rPr>
  </w:style>
  <w:style w:type="table" w:styleId="Rcsostblzat">
    <w:name w:val="Table Grid"/>
    <w:basedOn w:val="Normltblzat"/>
    <w:uiPriority w:val="59"/>
    <w:rsid w:val="008C00CC"/>
    <w:pPr>
      <w:spacing w:after="0" w:line="240" w:lineRule="auto"/>
    </w:pPr>
    <w:rPr>
      <w:rFonts w:eastAsiaTheme="minorHAnsi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8C00CC"/>
  </w:style>
  <w:style w:type="paragraph" w:styleId="Listaszerbekezds">
    <w:name w:val="List Paragraph"/>
    <w:basedOn w:val="Norml"/>
    <w:uiPriority w:val="34"/>
    <w:qFormat/>
    <w:rsid w:val="008C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2013. június 29.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1169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     Természettudományi Kar                                           Hallgatói Önkormányzat</vt:lpstr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    Természettudományi Kar                                           Hallgatói Önkormányzat</dc:title>
  <dc:subject>Pályázat elnöki tisztségre</dc:subject>
  <dc:creator>Béni Kornél</dc:creator>
  <cp:lastModifiedBy>Elnök</cp:lastModifiedBy>
  <cp:revision>5</cp:revision>
  <dcterms:created xsi:type="dcterms:W3CDTF">2013-07-10T23:05:00Z</dcterms:created>
  <dcterms:modified xsi:type="dcterms:W3CDTF">2013-10-06T15:46:00Z</dcterms:modified>
</cp:coreProperties>
</file>