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B" w:rsidRDefault="00D576EB" w:rsidP="00D576EB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D576EB" w:rsidRDefault="00D576EB" w:rsidP="00D576EB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576EB" w:rsidRDefault="00D576EB" w:rsidP="00D576EB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Az ELTE TTK HÖK 2014/2015-ös évi Mentorrendszerének koncepciója</w:t>
      </w:r>
    </w:p>
    <w:p w:rsidR="00D576EB" w:rsidRDefault="00D576EB" w:rsidP="00D576EB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576EB" w:rsidRDefault="00D576EB" w:rsidP="00D576EB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3514725" cy="2619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ELTE TTK HÖK</w:t>
      </w: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Küldöttgyűlés</w:t>
      </w:r>
    </w:p>
    <w:p w:rsidR="00D576EB" w:rsidRDefault="00D576EB" w:rsidP="00D576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Budapest, 2014. február 10.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BEVEZETÉS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tisztségben töltött közel egy év tapasztalatait felhasználva, több fórumon (többek között a mentorokkal, a szakterületi koordinátorokkal, a gólyatáborok tavalyi főszervezőivel) egyeztetve készítettem el a 2014/2015-ös évi Mentorkoncepciót.</w:t>
      </w:r>
    </w:p>
    <w:p w:rsidR="00D576EB" w:rsidRDefault="00D576EB" w:rsidP="00D5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 a dokumentum a Mentorrendszer résztvevőinek szolgál részletes útmutatóul. A végrehajtásért az ELTE TTK HÖK felelős, mely szervezeten belül a Mentorrendszer biztosa a mentorkoordinátor. A Mentorkoncepciót a mindenkori biztos és a HÖK Küldöttgyűlése, a résztvevőkkel történő egyeztetést követően, köteles évenként (a tavaszi félév kezdete előtt) felülbírálni. Ennek során az előző évi Mentorkoncepció adja a jövő évi alapját, megőrizve a megfelelően működő, elvetve vagy átszervezve a kevésbé jól működő elemeket, így garantálva a Mentorrendszer hosszú távú fenntarthatóságát. </w:t>
      </w:r>
    </w:p>
    <w:p w:rsidR="00D576EB" w:rsidRDefault="00D576EB" w:rsidP="00D5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EB" w:rsidRPr="00161C58" w:rsidRDefault="00D576EB" w:rsidP="00D5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ALAPELVEK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Mentorrendszer elsődleges célja az Egyetemre kerülő elsőévesek segítése. További célul szolgál egy külön képzési lehetőség kínálata a hallgatóknak, illetve a Hallgatói Önkormányzat és a Karunkon működő civil szervezetek humánerő-utánpótlásának megteremtése.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Mentorrendszer köteles a Természettudományi Kar Hallgatói Önkormányzat tagjainak közvetlen segítséget nyújtani.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Mentorrendszer programjait a leginkább áttekinthető és költséghatékony módon kell lebonyolítani.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mentorság egyben felelősségvállalás a gólyákért, az Eötvös Loránd Tudományegyetemért és a Mentorrendszerért. Kiemelt fontosságú a példamutatás az Egyetemen működő hasonló rendszerek előtt.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 munkásságukért elvi okokból nem részesülnek közvetlen anyagi juttatásban. Kompenzációként az ELTE TTK HÖK kari, illetve szakterületi rendezvényein a gólyáknak szóló kedvezmények megilletik őket.</w:t>
      </w:r>
    </w:p>
    <w:p w:rsidR="00D576EB" w:rsidRDefault="00D576EB" w:rsidP="00D576EB">
      <w:pPr>
        <w:pStyle w:val="Listaszerbekezds"/>
        <w:rPr>
          <w:rFonts w:ascii="Times New Roman" w:hAnsi="Times New Roman"/>
          <w:sz w:val="24"/>
          <w:szCs w:val="24"/>
        </w:rPr>
      </w:pPr>
    </w:p>
    <w:p w:rsidR="00D576EB" w:rsidRPr="00161C58" w:rsidRDefault="00D576EB" w:rsidP="00D576EB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MENTORRENDSZER RÉSZTVEVŐIRE VONATKOZÓ ÁLTALÁNOS AJÁNLÁSOK ÉS ELVÁRÁSOK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Mentorrendszerben tevékenykedők önkéntes munkát végeznek, így nem részesülnek közvetlen anyagi juttatásokban. Az önkénteseket két részre oszthatjuk: a mentorokra és a </w:t>
      </w:r>
      <w:r>
        <w:rPr>
          <w:rFonts w:ascii="Times New Roman" w:hAnsi="Times New Roman"/>
          <w:sz w:val="24"/>
          <w:szCs w:val="24"/>
        </w:rPr>
        <w:lastRenderedPageBreak/>
        <w:t>segítőkre. A segítők a mentorkoordinátor vezetésével a képzés, illetve a mentori munkára való felkészítésben és annak szakmai felügyeletében nyújtanak segítséget. Egyesek, pl. a Hallgatói Önkormányzat tisztségviselői és a gólyatáborok főszervezői, beosztásuk miatt egyenes úton, úgymond kötelezően, a szakos mentorfelelősök vagy az egyéb önkéntesek felkérés alapján teljesítik a Mentorkoncepció és a mentorkoordinátor által kiadott feladatokat.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önkéntesek csoportjai: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mentor/mentorjelölt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mentorkoordinátor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szakterületi mentorfelelős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szakterületi koordinátor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HÖK tisztségviselő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gólyatábor-főszervező</w:t>
      </w:r>
    </w:p>
    <w:p w:rsidR="00D576EB" w:rsidRDefault="00D576EB" w:rsidP="00D576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felkért önkéntes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általános ajánlás és elvárás minden érintett felé a Mentorkoncepció, továbbá a mentorkoordinátor kéréseinek teljesítése. Az ajánlások és elvárások az önkéntesek csoportjai szerint: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mentor/mentorjelölt: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Mentorkoncepciót és a benne foglalt rávonatkozó kötelességeket betartja.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tavaszi és az őszi félévben aktív vagy passzív hallgató lesz az ELTE TTK-n.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tölt be a Hallgatói Önkormányzatban elnöki, elnökhelyettesi, szakterületi koordinátori vagy mentorkoordinátori tisztséget.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mentor, a tavaszi félév regisztrációs hetéig a gólyákat megfelelően tájékoztatja és elérhető számukra.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Kérés esetén beszámol a munkájáról a szakterületi mentorfelelősnek és a mentorkoordinátornak.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kötelező képzési- és mentori munkaeseményeken részt vesz, teljesítve ezzel a részvételi kritériumokat és a válogatási lépcsők feltételeit.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Mentorrendszer eseményein a megfelelő fegyelemmel vesz részt.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mentorkoordinátor: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Mentorkoncepciót és a benne foglalt rávonatkozó kötelességeket betartja és betartatja.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Rendszeresen beszámol a Mentorrendszerben résztvevők munkájáról, ezáltal folyamatosan nyomon követi a mentorok tevékenységét.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kapcsolatot ápol a mentorokkal/mentorjelöltekkel.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 munkacsoportot legkésőbb az adott évi Mentorkoncepció elfogadásának napján megszervezi és a későbbiek folyamán vezeti.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Törekszik más Karok hasonló rendszerei és a Természettudományi Kar oktatói felé kapcsolatot nyitni.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szakterületi mentorfelelős: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Mentorkoncepciót és a benne foglalt rávonatkozó kötelességeket betartja.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mentorkoordinátort segíti az operatív munka során, utóbbi bizonyos feladatkörökben történő helyettesítését megoldja.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Elvégzi a szakterületi mentorok vezetését, tevékenységük felügyeletét.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Együttműködik a szakterületi koordinátorral a Mentorrendszer lebonyolításában és a szakos identitás megőrzésében.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Kérés esetén beszámol a mentorkoordinátornak a mentorok munkájáról.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szakterületi koordinátor: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Mentorkoncepciót és a benne foglalt rávonatkozó kötelességeket betartja.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szakterületi mentorok tevékenységét felügyeli.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Együttműködik a szakos mentorfelelősökkel és a mentorkoordinátorral.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HÖK tisztségviselő: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Mentorkoncepciót és a benne foglalt rávonatkozó kötelességeket betartja.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Eleget tesz a mentorkoordinátortól érkező felkéréseknek, illetve az utóbbi által megszabott határidőket betartja.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gólyatábor-főszervező: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Mentorkoncepciót és a benne foglalt rávonatkozó kötelességeket betartja.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Mentorkoncepcióval összhangban lévő pályázatot nyújt be az ELTE TTK HÖK-nek.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Együttműködik a mentorkoordinátorral és figyelembe veszi a szakterületek igényeit.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mentorpárokat és a mentorcsoportok tagjait a gólyatáborokban nem bonthatja meg.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felkért önkéntes: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vállalt kötelességeket betartja.</w:t>
      </w:r>
    </w:p>
    <w:p w:rsidR="00D576EB" w:rsidRDefault="00D576EB" w:rsidP="00D576E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Pr="00DD5BD8" w:rsidRDefault="00D576EB" w:rsidP="00D576E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ESEMÉNYNAPTÁR ÉS HATÁRIDŐK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fejezet a Mentorrendszer eseményeinek, illetve a legfontosabb kapcsolódó események dátumait, határidőit tartalmazza. Az előre meghatározott időpontok egyrészt a Mentorrendszer átláthatóságát szolgálják, megkönnyítve a mentorok/mentorjelöltek munkáját. Másrészt ez a lehatárolás könnyebbé teszi a mentorkoordinátori munka folyamatos ellenőrzését, számon kérhetőségét. 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Egyes eseményeknél a variációs lehetőségek miatt több időpont is szerepel, továbbá az őszi félév eseményeinek időpontja csak megközelítőleg pontosított, mivel jelenleg még nem ismertek az őszi félév egyetemi határidői. Az eseménynaptár:</w:t>
      </w: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20"/>
        <w:gridCol w:w="1200"/>
        <w:gridCol w:w="1200"/>
        <w:gridCol w:w="1200"/>
      </w:tblGrid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ESEMÉNY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ESEDÉKESSÉG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Mentorjelentkezés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12.febr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02.márc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"Ki vagy, Mentor?" bevonó előadás (1.1)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19.febr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"Ki vagy, Mentor?" bevonó előadás (1.2)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27.febr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Mentorfoglalkozás (1.1)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04.márc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Mentorfoglalkozás (2.1)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05.márc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Mentorfoglalkozás (1.2.)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06.márc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Mentorkirándulás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Mentorfoglalkozás (2.2)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11.márc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Mentorfoglalkozás (1.3)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12.márc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Mentorfoglalkozás (2.3)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13.márc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 (1.1)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 (1.2)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20.márc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Mentorkirándulás (esőnap esetén)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22.márc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 (1.3)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26.márc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 (UV) (1.1)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26.márc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 (UV) (1.2)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27.márc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 (UV) (1.3)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31.márc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Szakterületi elbeszélgetések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01.ápr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13.ápr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Mentorhétvége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26.ápr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27.ápr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Szakos előadás (1.1)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19.máj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01.jún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Szakos előadás (1.2)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19.máj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01.jún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Mentortábor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01.aug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03.aug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576EB" w:rsidRPr="00C21A8D" w:rsidTr="00FE0610">
        <w:trPr>
          <w:trHeight w:val="33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Gólyatáborok</w:t>
            </w:r>
          </w:p>
        </w:tc>
        <w:tc>
          <w:tcPr>
            <w:tcW w:w="36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augusztus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Gólya-mentor találkozók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augusztus, szeptember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Mentortánc-próbák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őszi félév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Szakos és kari bulik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őszi félév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I. Mentori találkozó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szeptember (beiratkozások előtt)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Beiratkozás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szeptember (a hónap elején)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II. Mentori találkozó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szeptember (a második tanítási héten)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III. Mentori találkozó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október, november (a Gólyabál előtt)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Gólyabál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október, november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Jövő évi Mentorkoncepció elfogadása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január, február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Jövő évi mentorcsoport felállítása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január, február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MMGV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január, február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IV. (Záró) Mentori találkozó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február (a tavaszi félév regisztrációs hetén)</w:t>
            </w:r>
          </w:p>
        </w:tc>
      </w:tr>
    </w:tbl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mentorkoordinátornak nem kötelessége, de ajánlott feladata a következő eseményekhez hasonló csapatépítő összejöveteleket szervezni, az őszi félév során: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beiratkozás előtti szezonnyitó összejövetel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szeptemberi túrázás, kirándulás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Gólyabál előtti sütés-főzés a Gólyaszobáért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késő őszi, tél eleji túrázás, kirándulás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tavaszi félév első hetében évzáró összejövetel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nyílt események, így akár a gólyák és a tisztségviselők is részt vehetnek rajta, ugyanakkor elsősorban a mentorcsapatnak szólnak.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határidők meghatározása elsősorban egy jó útmutató a mentor munkacsoport számára, ezáltal elkerülve az egyes rendezvények szervezetlenségét. Ezek a következők:</w:t>
      </w: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760"/>
        <w:gridCol w:w="3980"/>
      </w:tblGrid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ESEMÉNY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ESEDÉKESSÉG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Mentorjelentkezés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február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"Ki vagy, Mentor?" bevonó előadások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február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Mentorfoglalkozások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február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Mentorkirándulás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február közepe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Mentortesztek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február vége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Szakterületi elbeszélgetések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március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Mentorhétvége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március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Szakos előadások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április közepe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Mentortábor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június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 mentori találkozók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őszi félév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 mentortánchoz tánctanár felkérése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augusztus vége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 jövő évi Mentorkoncepció elkészítése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október</w:t>
            </w: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eleje</w:t>
            </w:r>
          </w:p>
        </w:tc>
      </w:tr>
      <w:tr w:rsidR="00D576EB" w:rsidRPr="00C21A8D" w:rsidTr="00FE0610">
        <w:trPr>
          <w:trHeight w:val="31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Az MMGV előkészítése, kiértékelése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76EB" w:rsidRPr="00C21A8D" w:rsidRDefault="00D576EB" w:rsidP="00FE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8D">
              <w:rPr>
                <w:rFonts w:ascii="Times New Roman" w:hAnsi="Times New Roman"/>
                <w:color w:val="000000"/>
                <w:sz w:val="20"/>
                <w:szCs w:val="20"/>
              </w:rPr>
              <w:t>január, február</w:t>
            </w:r>
          </w:p>
        </w:tc>
      </w:tr>
    </w:tbl>
    <w:p w:rsidR="00D576EB" w:rsidRDefault="00D576EB" w:rsidP="00D576EB">
      <w:pPr>
        <w:spacing w:after="0" w:line="240" w:lineRule="auto"/>
      </w:pPr>
    </w:p>
    <w:p w:rsidR="00D576EB" w:rsidRDefault="00D576EB" w:rsidP="00D576EB">
      <w:pPr>
        <w:spacing w:after="0" w:line="240" w:lineRule="auto"/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MENTOROKAT ÉRINTŐ KÉPZÉSI ESEMÉNYEK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mentorjelöltek tematikailag az előző évek mintájára, de gyakorlatiasabb keretek között egy felkészítő tréningsorozaton vesznek részt, aminek célja, hogy az elsőévesek szükségleteire minden helyzetben kielégítő választ tudjanak nyújtani. Kiemelt szerepet kap a csapatépítés is, melyen keresztül a beilleszkedést elősegítő gyakorlatok, viselkedések megfelelően elsajátíthatók. A képzés során a jelöltek közül többlépcsős szűrésen keresztül kerül kiválogatásra a végleges mentorcsapat (a hivatalos mentorrá nyilvánítás a mentortáborban történik). A képzési programokon a részvétel kötelező.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felkészítés kettős profilú: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Elméleti és gyakorlati tudás elsajátítása az egyetemi ügyeket érintően. Az elméleti és a gyakorlati tudás szekciótémák útján kerül átadásra (a szakterületi mentoroknak ezekből bizonyos szekció anyagát kell elsajátítani, mivel más szakterületek háttéranyagát a Mentorrendszer struktúrája miatt nem szükséges alkalmazniuk). Az így elsajátított ismeretanyag egy teszt formájában kerül számonkérésre. A szekciótémák a következők: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tudás számonkérése, kiegészülve külön foglalkozással (zárójelben ezek alkalma):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ügyek (mentorfoglalkozás)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Tanulmányi ügyek (mentorfoglalkozás)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Kollégiumi ügyek (mentorfoglalkozás)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 és tehetséggondozás (mentorfoglalkozás)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Sportügyek (mentorfoglalkozás)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Esélyegyenlőség (mentorfoglalkozás)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 (szakos előadás)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tudás számonkérése, opcionális foglalkozásokkal: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Tanárképzés (csak tanári szakos mentoroknak)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Tétékás Nyúz</w:t>
      </w:r>
    </w:p>
    <w:p w:rsidR="00D576EB" w:rsidRPr="00932023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Külügyi lehetőségek</w:t>
      </w:r>
    </w:p>
    <w:p w:rsidR="00D576EB" w:rsidRPr="00932023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Korrepetálási lehetőségek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Egyetem</w:t>
      </w:r>
    </w:p>
    <w:p w:rsidR="00D576EB" w:rsidRPr="00932023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Egyesült Biológus Hallgatók Szövetsége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Földrajzos Klub</w:t>
      </w:r>
    </w:p>
    <w:p w:rsidR="00D576EB" w:rsidRPr="00932023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Környezettudományi Klub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Mafihe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Hallgatói Alapítvány</w:t>
      </w:r>
    </w:p>
    <w:p w:rsidR="00D576EB" w:rsidRDefault="00D576EB" w:rsidP="00D576EB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HÖK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csapatépítő készségek általános fejlesztése, elsajátítása. Ezek eszközei a következők: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Pszichológiai, viselkedéstani előadások (pl. testbeszéd; illemtan; mentor etikett)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Vetélkedők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Állomásos kirándulások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Sportversenyek</w:t>
      </w:r>
    </w:p>
    <w:p w:rsidR="00D576EB" w:rsidRPr="00932023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foglalkozások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Szabadidős programok, az ún. passzív csapatépítés jegyében (pl. fürdés, diszkó)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 eseményei: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Mentorjelentkezés 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mentorrá válás szempontjából: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 (szűrő).</w:t>
      </w:r>
    </w:p>
    <w:p w:rsidR="00D576EB" w:rsidRPr="00932023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nincs.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szűrő.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alapadatok begyűjtése.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Február 12. 0:00 – március 2. 23:59.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jelentkezés hirdetése több kommunikációs csatornán keresztül történik, beleértve a „Ki vagy, mentor?” bevonó előadásokat.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Költségvonzata: néhány ezer Ft – támogatói pénz.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„Ki vagy, Mentor?” bevonó előadás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Pr="00932023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Ajánlott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toborzás egy kommunikációs csatornája.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Általános tájékoztatás a Mentorkoncepcióról, a személyes tapasztalatokról.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Február 19. 18:00; február 27. 18:00.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események nyilvánosak bárki számára.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Mentorfoglalkozások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van.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jelentkezők elméleti és gyakorlati tudásának az elmélyítése.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tisztségviselők személyes megismerése.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mentorjelöltek közötti kapcsolatépítés.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Március 4. 18:00; március 5. 18:00; március 6. 18:00; március 11. 18:00; március 12. 18:00; március 13. 18:00.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előadások a Kérdéstár gyakorlati és elméleti kérdéseire épülnek.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szemináriumokon 3-3 szekciótémára épül foglalkozás, párhuzamosan, egyszerre 3 teremben, így lehetővé téve a kisebb létszámú csoportokat.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mentorszemináriumok első napján kerül kiadásra a Mentorkisokos és a Kérdéstár, amely a foglalkozások elméleti anyagát és a későbbi számonkérésen felmerülhető összes kérdést tartalmazza.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Mentorkirándulás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van.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szakterületi mentorcsapatok csapaton belüli és csapatok közötti összeismerkedése.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Csapatépítő módszerek elsajátítása.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Március 8. VAGY március 22 (esőnap).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egy teljes nap.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szakterületi mentorjelöltek külön csapatokat alkotnak.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állomásokat a szakterületek más képviselői alkotják majd.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Feladatokban megjelennek az egyes (külön foglalkozással nem rendelkező) szekciók gyakorlati kérdései és a szakterületekre által kidolgozott, tematikus feladatok.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túra végén minden csapat egységes jutalmazásban részesül, továbbá csapatépítő és táplálkozási jelleggel étel és forralt-ital készül.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Költségvonzata: néhány tízezer Ft - támogatói pénz; résztvevők befizetése (csak az étel- és forraltital, de ez is opcionálisan).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Mentorteszt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Kötelező esemény (szűrő).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nincs.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második szűrő.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elméleti tudás számonkérése.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Március 18. 18:00; március 20. 18:00; március 26. 18:00; március 27. 18:00; március 31. 18:00.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tesztek minden esetben a Kérdéstárból kerülnek összeállításra.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tesztre, illetve uv-tesztre két-két eltérő, új feladatlap készül.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Két féle eredmény lehetséges: megfelelt és nem megfelelt.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teszt három részből áll (zárójelben a megfelelt eredményhez elérendő pontokból átszámított százalékérték): tanulmányi ügyek (80%), szociális ügyek (80%), további kérdések (80%). Utóbbi rész terjedelmesebb az előbbi kettőhöz képest.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javítást a mentor munkacsoport végzi.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eredmények Neptun-kód alapján, tömbösítve kerülnek kihirdetésre, legalább az egyik uv-teszt-időpont előtt 3 nappal.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javítás eredményét az utolsó uv-tesztet követő három napon belül kell kihirdetni.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Szakterületi elbeszélgetések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 (szűrő).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nincs.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harmadik szűrő.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csapatszűkítés, a kevésbé alkalmas jelöltek kiszűrése.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Április 1. - április 13.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30 perc/beszélgetés.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mentorjelölteket bizottság hallgatja meg, a mentorrá válásukról a szakterületi koordinátor a szakterületi mentorfelelőssel együtt dönt, egyeztetve a mentorkoordinátorral és az elnökkel (akik vétójoggal rendelkeznek).  A tanári szakos mentorjelöltek meghallgatásánál a tanárképzési referens is döntési joggal bír.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tagjai: mentorkoordinátor, szakterületi koordinátor, szakterületi mentorfelelős, egyéb meghívottak (a szakterület döntése alapján). 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bizottsági meghallgatásokon köteles részt venni a szakterületi koordinátor és a szakterületi mentorfelelős, illetve a tanárképzési referens, ha tanári szakos jelöltet hallgatnak meg. Továbbá a mentorkoordinátornak törekednie kell a jelenlétre.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mentorjelöltekkel történő elbeszélgetés szakterületenként történik.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eredmények közlése véletlenszerű sorrendben, Neptun-kód alapján történik, legkésőbb a mentorhétvégét megelőző 10. napon. Ez utóbbit hivatalosan a mentorkoordinátor hirdeti ki. </w:t>
      </w:r>
    </w:p>
    <w:p w:rsidR="00D576EB" w:rsidRPr="00394C5D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Mentorrendszerből kikerülők póttaggá válnak (felkérés után), illetve a továbbjutókkal együtt szöveges értékelést kapnak.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Mentorhétvége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Pr="00394C5D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van.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esemény a BGGyK HÖK Seniorrendszerével együtt kerül megrendezésre a költségeket megosztva.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 vegyes csoportbeosztásokkal történő egységes csapattá formálása.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Közösségépítő foglalkozások elsajátítása.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Bizonyos szekciók elméleti anyagának visszakérése gyakorlati feladatok által (pl. vetélkedők, feladatversenyek).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Április 26. – április 27.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két teljes nap.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továbbképzésen biztosított a szállás és az ellátás.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hétvégén (a versenyfeladatokat leszámítva) a mentorjelöltek szakterülettől függetlenül, vegyesen kerülnek csoportba osztásra.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Költségvonzata: maximum 4 ezer Ft/fő (teljes programra, teljes ellátással): résztvevők befizetése; (támogatói pénz – alapvetően ezzel nem számolva).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hétvégére megívást kapnak a mentorok, a tisztségviselők és a szakterületi mentorfelelősek. Indokolt esettben meghívást kaphatnak, illetve jelentkezhetnek a táborba egyéb vendégek is (minden esettben az előzetesen meghatározott maximális összeget kell befizetniük). Erről a mentorkoordinátor javaslatára a Választmány dönt.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Szakos előadás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Pr="00F47830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van.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szakterület megismerése (intézet, tantervek, közélet, tanári képzés).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Május 19. – június 1.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szakos előadásra oktató(k) kerülnek meghívásra.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szervezésben és a megvalósításban kiemelt szerepet kap a szakterületi koordinátor és a szakterületi mentorfelelős.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Szakterületenként (amennyiben a mentorok részéről ez indokolt) két előadás kerül megszervezésre (tekintettel léve a vizsgaidőszakra).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Mentortábor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mentorrá válás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katalógus van.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Pr="00F47830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Bizonyos szekciók elméleti anyagának visszakérése gyakorlati feladatok által (pl. vetélkedők, feladatversenyek).</w:t>
      </w:r>
    </w:p>
    <w:p w:rsidR="00D576EB" w:rsidRPr="00F47830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csapatépítő foglalkozások.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Felkészülés a gólyatáborra.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Rekreációs-, jutalom programok (pl. fürdés).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Augusztus 1. – augusztus 3.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három egész nap.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mentortáborban a mentorok leteszik a mentoresküt és átveszik mentorpólójukat (utóbbit csak a mentorok, a szakterületi mentorfelelősök és a mentorkoordinátor kaphat).  Mentorrendszer feliratú pólót bárki kaphat a Mentorrendszer szereplői közül.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tábori foglalkozások alatt a mentorok szakterületi csoportokban, illetve a gólyatábori hovatartozásuknak megfelelően kerülnek beosztásra.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tábor a BGGyK Seniorrendszerével közösen kerül megrendezésre, a költségeket megosztva.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táborra megívást kapnak a mentorok, a tisztségviselők és a szakterületi mentorfelelősek. Indokolt esettben meghívást kaphatnak, illetve jelentkezhetnek a táborba egyéb vendégek is (minden esettben az előzetesen meghatározott maximális összeget kell befizetniük). Erről a mentorkoordinátor javaslatára a Választmány dönt.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Költségvonzata: maximum 7 ezer Ft/fő (teljes programra, teljes ellátással) - támogatói pénz (csak a mentorpóló); résztvevők befizetése; (támogatói pénz – alapvetően ezzel nem számolva).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MENTORI MUNKA ESEMÉNYEI, ÉS A MENTORRENDSZER ŐSZI ESEMÉNYEI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6EB" w:rsidRDefault="00D576EB" w:rsidP="00D576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munkának vannak kötelező és ajánlott eseményei, de többségében az utóbbiról van szó. A gólyákkal történő kapcsolatfelvétel után, a mentorok megkapják azt a szabadságot, hogy a képzés alatt elsajátított gyakorlati és elméleti tudást, a csapatépítő készségeket szabadon alkalmazzák az elvárt magatartással. A mentori munkát folyamatosan nyomon követik a szakterületi mentorfelelősök és közvetetten a mentorkoordinátor. Tanácsokért és kérdésekkel a mentorok utóbbiakhoz bármikor fordulhatnak.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6EB" w:rsidRDefault="00D576EB" w:rsidP="00D576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Mentoroknak kötelező események: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Gólyatábor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Első személyes kapcsolatfelvételek egyike.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gólyatábori-főszervezők munkájának segítése.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Augusztus.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3-7 teljes nap (szakterülettől függően).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tanári szakos mentoroknak csak a tanári beavató táborba kell elmenniük.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 Mentorrendszertől független események.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mentorok, mint önkéntesek vesznek részt az eseményen.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gólyatáborokban a mentorok felelősséget vállalnak a gólyák iránt.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gólyatábori-főszervezők a felmerülő problémákat, panaszokat közvetíthetik a szakterületi mentorfelelősök és a mentorkoordinátor felé. Az esetlegesen felmerülő magatartásbeli panaszok szankcionálásánál első körben törekednie kell a szakterületi mentorfelelőssel vagy a mentorkoordinátorral történő egyeztetésre.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tanári szakos beavató táborra a Mentorrendszer nem készül. Megkeresés esetén megtörténik az együttműködés, ami kimerül abban, hogy az önként jelentkező mentorok közvetítés útján, mint önkéntesek, a gólyákat segíthetik a táborban. Ebben az esettben a Mentorrendszer és a szervezők között a kapcsolattartó a tanárképzési referens.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Beiratkozás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Első személyes kapcsolatfelvételek egyike.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Segítségnyújtás a beiratkozóknak az adminisztratív ügyintézésben.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beiratkozást szervezők munkájának segítése.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eleje.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egy teljes nap.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 Mentorrendszertől független események.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mentorok, mint önkéntesek vesznek részt az eseményen.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mentorokért felelősséget vállalnak a beiratkozást szervezők és a szakterületi koordinátorok.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beiratkozások mentori munkájának megszervezése és felügyelete a szakterületek, a szakterületi koordinátor feladata. A tanári szakos beiratkozások ugyanezen feladatköre az TTK HÖK tanárképzési referensére hárul.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MMGV – Mentori Munka Gólyák általi Véleményezése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mentori munka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 munkájának ellenőrzése, a minőség-ellenőrzés.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jövő évi Mentorrendszer egyik szűrőjének eleme.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Január és február.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két hét.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MMGV egy online kérdőív segítségével (ez az előző évi MMGV mintájára készül el) végez adatfelvételt a gólyák körében.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válaszadás anonim és nem kötelező.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felhívás a kitöltésre a mentorok, a szakterületi mentorfelelősök és a szakterületi koordinátorok által történik meg.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mentoroknak ajánlott események: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Gólya-mentor találkozók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Ajánlott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Első személyes kapcsolatfelvételek egyike.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Augusztus és szeptember.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egy teljes nap.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 Mentorrendszertől független események, a szakterületek szerevezésében.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Mentortánc-próbák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Ajánlott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mentorcsapat közösségének továbbépítése.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Őszi félév.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óra/alkalom.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Mentorrendszertől független események, de a tánctanár felkérése a mentorkoordinátor feladata.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mentortáncban való részvételre a BGGyK seniorainak is lehetősége van. Ez esettben a név mentor- és seniortáncra módosul.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Szakos és kari bulik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szempontjából:</w:t>
      </w:r>
    </w:p>
    <w:p w:rsidR="00D576EB" w:rsidRPr="00F47830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Ajánlott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gólyák és a mentorok közötti kapcsolatápolás színterei.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Őszi félév.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Mentorrendszertől független események, a szakterületek és a Kar szerevezésében.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Gólyabál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szempontjából: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Ajánlott 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gólyák és a mentorok közötti kapcsolatápolás színtere.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mentorcsapat közösségének továbbépítése.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Október, november.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 Mentorrendszertől független esemény.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Gólyabálon előadásra kerül a mentortánc és kialakításra kerül a gólyaszoba, de mindkét esemény a Mentorrendszertől független.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őszi események: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 találkozók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 munkájának nyomon követése.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felmerülő problémák és kérdések közös megválaszolása.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(beiratkozások előtt); szeptember (a második tanítási héten); október-november (a Gólyabál előtt); február (a tavaszi félév regisztrációs hetében).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Néhány óra/esemény.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találkozók időpontja az események előtt kiírt szavazás alapján dől el (a szavazáson a mentorkoordinátor és a szakterületi mentorfelelősök szavazhatnak).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időpont megállapítása után meghívót kapnak a találkozóra a szakterületi koordinátorok és a mentorok is.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Jövő évi Mentorkoncepció elfogadása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jövő évi Mentorrendszer alapjainak megteremtése az előző év tapasztalatait felhasználva.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Január-február (legkésőbb a tavaszi félév regisztrációs hetén)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új Mentorkoncepciót több fórumon (pl. mentorok, szakterületi koordinátorok, szakterületi mentorfelelősök, gólyatábori-főszervezők) való egyeztetést követően a régi és az új mentorkoordinátor alkotják meg az előző évi tapasztalatok és más szakmai szempontok alapján.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Jövő évi mentor munkacsoport felállítása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Szerepe a Mentorrendszerben: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jövő évi Mentorrendszer operatív önkéntes körének felállítása.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Időpont, időtartam: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November-december.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technikai körülmények: 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szakterületi delegáltak kilétének legkésőbb a tavaszi félév regisztrációs hetéig ki kell derülnie.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SZŰRŐK, avagy a TÖBBLÉPCSŐS VÁLOGATÁSI RENDSZER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minőségében az ELTE TTK HÖK-höz és a mennyiségében a megállapított normatívákhoz illeszkedő mentorcsapat kialakításához a Mentorrendszer a képzés során ún. szűrőket vesz igénybe.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Ennek értelmében a válogatási rendszer lépcsői a következők: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Jelentkezés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során a hallgatók jelentkeznek a Mentorrendszerbe.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Feltétel: a jelentkezési feltételek teljesítése.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Mentorteszt: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során a mentorjelöltek teszt formájában adnak számot elméleti és gyakorlati tudásukról.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Feltétel: a teszt százalékos követelményeinek a teljesítése.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Egyedül a szűrők közül itt van lehetőség a teljesítmény javítására, egy alkalommal, uv-teszt formájában. </w:t>
      </w:r>
    </w:p>
    <w:p w:rsidR="00D576EB" w:rsidRDefault="00D576EB" w:rsidP="00D576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Elbeszélgetés: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Feltétel: a rangsorban bekerülni a szakonként meghatározott keretszámba.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döntésben negatív előjellel bírnak: tisztségviselőség; MMGV-benyomás; a tantervben szereplő első féléves tárgyak száma.</w:t>
      </w:r>
    </w:p>
    <w:p w:rsidR="00D576EB" w:rsidRDefault="00D576EB" w:rsidP="00D576E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döntésben pozitív előjellel bírnak: a teszteredmény; a mentori múlt; MMGV-benyomás.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szűrések alkalmával a mentorkoordinátor által felkeresésre kerülnek a kiesők, amely során közlésre kerül a kiesés oka, egy, a bizottság által készített értékeléssel.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HIÁNYZÁSOK és a KIMENTÉSEK KEZELÉSE</w:t>
      </w:r>
    </w:p>
    <w:p w:rsidR="00D576EB" w:rsidRPr="00DF59BE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76EB" w:rsidRDefault="00D576EB" w:rsidP="00D576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rendezvényeken a részvétel kötelező. Hiányzási szándék esetén a mentorok/mentorjelöltek kimentésért fordulhatnak kizárólag a mentorkoordinátor irányába. A mentor/mentorjelölt fellebbezést nyújthat be a Választmánynál.</w:t>
      </w:r>
    </w:p>
    <w:p w:rsidR="00D576EB" w:rsidRPr="00F47830" w:rsidRDefault="00D576EB" w:rsidP="00D576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MENTOR MUNKACSOPORT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szakterületi munkacsoportot a szakterületi mentorfelelősök, a szakterületi koordinátorok, illetve a képzés bizonyos időszakában a BGGyK seniorkoordinátora alkotja a mentorkoordinátor vezetésével.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MENTORCSOPORTOK BEOSZTÁSA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mentorcsoportok beosztását a szakterületi koordinátorok és a tanárképzési referens végzik. A terhelésről a jelentkezési adatok függvényében határoz a Küldöttgyűlés vagy a Választmány, az elbeszélgetések eredményeinek kihirdetése előtt. Amennyiben a gólya több TTK-s szakon hallgató, mindkét szakján kap mentort (ez akár egy személy is lehet).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tanárszakos hallgatók külön mentorcsoportot/csoportokat alkotnak minden szakterületen. Minden tanárszakos mentorcsoportnak saját, amennyiben megoldható tanár-mentora lesz.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Amennyiben a tanári szakos mentorok a velük megegyező szakpárral rendelkező gólyákat mentorálnának, azt a mentortábort követően kell eldönteniük. A tábort megelőzően a kiválasztott szakja képzését végzi. A tanári szakos mentorok kiválogatása az alapszakos mentorokkal párhuzamban történik. A képzési igényét a jelentkezéskor meg kell jelölnie. Ebben az esettben a tanári szakos mentorok az alapszakos mentoroktól bizonyos elemeiben eltérő képzésben részesülnek. 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szakterületi mentor-keretszámok meghatározásakor a tanári szakos mentorokról külön keretszámot kell alkotni.</w:t>
      </w:r>
    </w:p>
    <w:p w:rsidR="00D576EB" w:rsidRPr="00F47830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KÖLTSÉGVETÉS</w:t>
      </w: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Mentorrendszer lebonyolítását a lehető leghatékonyabban, leggazdaságosabban kell lebonyolítani. A képzés, illetve a munka során lebonyolított rendezvényeknek kellék és külső szolgáltatásigényei (pl. szállás, étkezés) is vannak. Ezek egy része az ELTE TTK HÖK saját infrastruktúrájából, más része a Mentorrendszerrel kapcsolatban álló szervezetek, egyéb Egyetemhez tartozó kari HÖK-ök infrastruktúrájával (kölcsönbevétellel) kielégíthetők.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Ugyanakkor több, a képzést, illetve a mentori munkát érintő rendezvényen külső szolgáltatást, beszerzést kell eszközölni, aminek anyagi vonzata van. A Mentorrendszer forrásai alapvetően két részről teremtődnek meg: a résztvevők adományaiból és az anyagi támogatók révén. 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Állandó jelleggel két fő anyagi támogatóról beszélhetünk: az ELTE TTK HÖK-ről és az ELTE TTK Hallgatói Alapítványról. Ezen kívül a Mentorrendszernek törekednie kell más szponzorok, támogatók bevonására (pl. pályázatok, vállalatok), hogy tovább csökkenjenek a </w:t>
      </w:r>
      <w:r>
        <w:rPr>
          <w:rFonts w:ascii="Times New Roman" w:hAnsi="Times New Roman"/>
          <w:sz w:val="24"/>
          <w:szCs w:val="24"/>
        </w:rPr>
        <w:lastRenderedPageBreak/>
        <w:t xml:space="preserve">mentorokra és az egyéb résztvevőkre eső anyagi terhelések. Többek között ez is indokolja, hogy a kapcsolódó események költségvetésében törekedni kell a nullszaldóra. </w:t>
      </w: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Mentorrendszer egyetemi pénzt is igénybe vesz, közbeszerzés történik az egyes tételekre. Más esettben a résztvevők befizetései adomány formájában az ELTE TTK Hallgatói Alapítványhoz (jogi személy) kerülnek a megfelelő dokumentumok kitöltésével, amely pénz teljes egészében a képzési eseményekbe kerül visszaforgatásra.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képzési események költségvonzata:</w:t>
      </w:r>
    </w:p>
    <w:p w:rsidR="00D576EB" w:rsidRDefault="00D576EB" w:rsidP="00D576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Jelentkezés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Költségek: plakátnyomtatás; rögzítő anyag.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költségvonzata: néhány ezer Ft – támogatói pénz.</w:t>
      </w:r>
    </w:p>
    <w:p w:rsidR="00D576EB" w:rsidRDefault="00D576EB" w:rsidP="00D576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Mentorkirándulás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Költségek: jutalmazás a mentorjelölteknek; étel- és forraltital-készítés.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költségvonzata: néhány tízezer Ft - támogatói pénz; résztvevők befizetése (csak az étel- és forraltital, de ez is opcionálisan).</w:t>
      </w:r>
    </w:p>
    <w:p w:rsidR="00D576EB" w:rsidRDefault="00D576EB" w:rsidP="00D576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Mentorhétvége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Költségek: szállás; étkezés; egyéb járulékos költségek (pl. jutalmazás, benzinpénz).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költségvonzata: maximum 4 ezer Ft/fő (teljes programra, teljes ellátással) - résztvevők befizetése; (támogatói pénz – alapvetően ezzel nem számolva).</w:t>
      </w:r>
    </w:p>
    <w:p w:rsidR="00D576EB" w:rsidRDefault="00D576EB" w:rsidP="00D576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Mentortábor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Költségek: mentorpóló; szállás; étkezés; egyéb járulékos költségek.</w:t>
      </w:r>
    </w:p>
    <w:p w:rsidR="00D576EB" w:rsidRDefault="00D576EB" w:rsidP="00D576E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költségvonzata: maximum 7 ezer Ft/fő (teljes programra, teljes ellátással) - támogatói pénz (csak a mentorpóló); résztvevők befizetése; (támogatói pénz – alapvetően ezzel nem számolva).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mentorokra és az egyéb résztvevőkre vonatkozó közvetlen költségek a teljes mentorév során (képzés és munka) az ún. szükségszerű befizetéseket tekintve:</w:t>
      </w:r>
    </w:p>
    <w:p w:rsidR="00D576EB" w:rsidRDefault="00D576EB" w:rsidP="00D576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Mentorhétvége</w:t>
      </w:r>
    </w:p>
    <w:p w:rsidR="00D576EB" w:rsidRDefault="00D576EB" w:rsidP="00D576E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4 ezer Ft/fő (ez a szolgáltatások árszínvonalától és a támogatói pénztől függően csökkenhet).</w:t>
      </w:r>
    </w:p>
    <w:p w:rsidR="00D576EB" w:rsidRDefault="00D576EB" w:rsidP="00D576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Mentortábor</w:t>
      </w:r>
    </w:p>
    <w:p w:rsidR="00D576EB" w:rsidRDefault="00D576EB" w:rsidP="00D576E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7 ezer Ft/fő (ez a szolgáltatások árszínvonalától és a támogatói pénztől függően csökkenhet).</w:t>
      </w:r>
    </w:p>
    <w:p w:rsidR="00D576EB" w:rsidRDefault="00D576EB" w:rsidP="00D576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Gólyatábor</w:t>
      </w:r>
    </w:p>
    <w:p w:rsidR="00D576EB" w:rsidRDefault="00D576EB" w:rsidP="00D576E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Szakterülettől függően 10-20 ezer Ft/fő.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Mentorrendszer által a bizonyos résztvevők felé nyújtott közvetlen természetbeni kompenzációkról:</w:t>
      </w:r>
    </w:p>
    <w:p w:rsidR="00D576EB" w:rsidRDefault="00D576EB" w:rsidP="00D576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Mentorok</w:t>
      </w:r>
    </w:p>
    <w:p w:rsidR="00D576EB" w:rsidRDefault="00D576EB" w:rsidP="00D576E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 során különböző tárgybeli és elvont értelmezésű (pl. élmények, tudás) juttatások.</w:t>
      </w:r>
    </w:p>
    <w:p w:rsidR="00D576EB" w:rsidRDefault="00D576EB" w:rsidP="00D576E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szakos gólyatáborok és az őszi félévi szakos- és kari, gólyáknak szóló rendezvények belépőjének áránál a gólyáknak járó kedvezmények.</w:t>
      </w:r>
    </w:p>
    <w:p w:rsidR="00D576EB" w:rsidRDefault="00D576EB" w:rsidP="00D576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Szakterületi mentorfelelősök</w:t>
      </w:r>
    </w:p>
    <w:p w:rsidR="00D576EB" w:rsidRPr="00F47830" w:rsidRDefault="00D576EB" w:rsidP="00D576E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szakos gólyatáborok és az őszi félévi szakos- és kari gólyáknak szóló rendezvények belépőjének áránál a gólyáknak járó kedvezmények.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MINŐSÉGBIZTOSÍTÁS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Mivel a Mentorrendszer az ELTE TTK részeként működik, ezért elengedhetetlen a szolgáltatás színvonalának megtartása, illetve monitoringja, a folyamatos önellenőrzés, mely tapasztalatok a Mentorrendszer jövőbeli fenntartható működését szolgálják. Alapvető cél a jól működő elemeket megőrizve, a folyamatos fejlesztés. 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minőségbiztosítás négy pillérre támaszkodik:</w:t>
      </w:r>
    </w:p>
    <w:p w:rsidR="00D576EB" w:rsidRDefault="00D576EB" w:rsidP="00D576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Mentorkoncepció betartása, melynek felelőse a TTK HÖK minden dolgozója, kiemelten a mentor munkacsoport és vezetője, a mentorkoordinátor.</w:t>
      </w:r>
    </w:p>
    <w:p w:rsidR="00D576EB" w:rsidRDefault="00D576EB" w:rsidP="00D576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hatékony kommunikáció a kommunikációs csatornákon.</w:t>
      </w:r>
    </w:p>
    <w:p w:rsidR="00D576EB" w:rsidRDefault="00D576EB" w:rsidP="00D576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mentori munka folyamatos követése, illetve a képzési- és a munkaesemények folyamatos elemzése a mentori találkozók során.</w:t>
      </w:r>
    </w:p>
    <w:p w:rsidR="00D576EB" w:rsidRDefault="00D576EB" w:rsidP="00D57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MMGV, avagy a Mentori Munka Gólyák általi Véleményezése.</w:t>
      </w:r>
    </w:p>
    <w:p w:rsidR="00D576EB" w:rsidRDefault="00D576EB" w:rsidP="00D576E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6EB" w:rsidRDefault="00D576EB" w:rsidP="00D576EB">
      <w:pPr>
        <w:pStyle w:val="ListParagraph"/>
        <w:spacing w:after="0" w:line="240" w:lineRule="auto"/>
        <w:ind w:left="0"/>
        <w:jc w:val="both"/>
      </w:pPr>
    </w:p>
    <w:p w:rsidR="00000000" w:rsidRDefault="00D576EB"/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73" w:right="1417" w:bottom="1673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A" w:rsidRDefault="00D576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A" w:rsidRDefault="00D576E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A" w:rsidRDefault="00D576E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A" w:rsidRDefault="00D576E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A" w:rsidRDefault="00D576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76EB"/>
    <w:rsid w:val="00D5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576EB"/>
    <w:pPr>
      <w:tabs>
        <w:tab w:val="center" w:pos="4536"/>
        <w:tab w:val="right" w:pos="9072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llbChar">
    <w:name w:val="Élőláb Char"/>
    <w:basedOn w:val="Bekezdsalapbettpusa"/>
    <w:link w:val="llb"/>
    <w:rsid w:val="00D576EB"/>
    <w:rPr>
      <w:rFonts w:ascii="Calibri" w:eastAsia="Times New Roman" w:hAnsi="Calibri" w:cs="Times New Roman"/>
      <w:lang w:eastAsia="ar-SA"/>
    </w:rPr>
  </w:style>
  <w:style w:type="paragraph" w:customStyle="1" w:styleId="ListParagraph">
    <w:name w:val="List Paragraph"/>
    <w:basedOn w:val="Norml"/>
    <w:rsid w:val="00D576E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lfej">
    <w:name w:val="header"/>
    <w:basedOn w:val="Norml"/>
    <w:link w:val="lfejChar"/>
    <w:rsid w:val="00D576EB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lfejChar">
    <w:name w:val="Élőfej Char"/>
    <w:basedOn w:val="Bekezdsalapbettpusa"/>
    <w:link w:val="lfej"/>
    <w:rsid w:val="00D576EB"/>
    <w:rPr>
      <w:rFonts w:ascii="Calibri" w:eastAsia="Times New Roman" w:hAnsi="Calibri" w:cs="Times New Roman"/>
      <w:lang w:eastAsia="ar-SA"/>
    </w:rPr>
  </w:style>
  <w:style w:type="paragraph" w:styleId="Listaszerbekezds">
    <w:name w:val="List Paragraph"/>
    <w:basedOn w:val="Norml"/>
    <w:uiPriority w:val="34"/>
    <w:qFormat/>
    <w:rsid w:val="00D576EB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4056</Words>
  <Characters>27992</Characters>
  <Application>Microsoft Office Word</Application>
  <DocSecurity>0</DocSecurity>
  <Lines>233</Lines>
  <Paragraphs>63</Paragraphs>
  <ScaleCrop>false</ScaleCrop>
  <Company>ELTE TTK HÖK</Company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2</cp:revision>
  <dcterms:created xsi:type="dcterms:W3CDTF">2014-02-17T10:26:00Z</dcterms:created>
  <dcterms:modified xsi:type="dcterms:W3CDTF">2014-02-17T10:26:00Z</dcterms:modified>
</cp:coreProperties>
</file>