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Kémia Szakterületi Bizottság Ülés</w:t>
      </w:r>
      <w:r>
        <w:rPr>
          <w:rFonts w:ascii="Times New Roman" w:hAnsi="Times New Roman"/>
        </w:rPr>
        <w:br/>
        <w:t>2014.04.29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Jegyzőkönyvet készítette: Balogh Dániel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Emlékeztetőt készítete: Érsek Gábor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18:45 Ülés megnyitása</w:t>
      </w:r>
      <w:r>
        <w:rPr>
          <w:rFonts w:ascii="Times New Roman" w:hAnsi="Times New Roman"/>
        </w:rPr>
        <w:br/>
        <w:t>Jelenlévő szavazattal rendelkező tag: Érsek Gábor</w:t>
        <w:br/>
        <w:t>Jelenlévő szavazattal nem rendelkező tagok: Balogh Dániel, Török Mátyás, Török Balázs, Vajda Levente</w:t>
        <w:br/>
        <w:t>Érsek Gábor felkérte Török Mátyást EB hiányába, EB-nek. Török Mátyás Vállalta a jelölést.</w:t>
      </w:r>
    </w:p>
    <w:p>
      <w:pPr>
        <w:pStyle w:val="Normal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Szavazás következett. A Kémia SzaB: 1 igen, 0 nem, 0 tartózkodás mellett Török Mátyást bízta meg az EB feladatok ellátásával.</w:t>
        <w:br/>
        <w:br/>
      </w:r>
      <w:bookmarkStart w:id="0" w:name="__DdeLink__1436_67611814"/>
      <w:bookmarkEnd w:id="0"/>
      <w:r>
        <w:rPr>
          <w:rFonts w:ascii="Times New Roman" w:hAnsi="Times New Roman"/>
        </w:rPr>
        <w:t>7</w:t>
      </w:r>
      <w:r>
        <w:rPr>
          <w:rFonts w:ascii="Times New Roman" w:hAnsi="Times New Roman"/>
          <w:i/>
          <w:szCs w:val="24"/>
        </w:rPr>
        <w:t>/2014 (IV.29.) számú Kémia Szakterületi bizottsági határozat határozat: Az ELTE TTK HÖK Kémia SzaB 1 igen szavazattal, egyhangúlag, Török Mátyást bízta meg az EB feladatok ellátásával.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Érsek Gábor </w:t>
      </w:r>
      <w:bookmarkStart w:id="1" w:name="_GoBack"/>
      <w:bookmarkEnd w:id="1"/>
      <w:r>
        <w:rPr>
          <w:rFonts w:ascii="Times New Roman" w:hAnsi="Times New Roman"/>
        </w:rPr>
        <w:t xml:space="preserve">felkérte Balogh Dánielt jegyzőkönyvvezetésre. Balogh Dániel elvállalta. </w:t>
      </w:r>
      <w:r>
        <w:rPr>
          <w:rFonts w:ascii="Times New Roman" w:hAnsi="Times New Roman"/>
        </w:rPr>
        <w:t>A Kémia SzaB: 1 igen, 0 nem, 0 tartózkodás mellett Balogh Dánielt bízta meg a jegyzőkönyv vezetésvel.</w:t>
      </w:r>
    </w:p>
    <w:p>
      <w:pPr>
        <w:pStyle w:val="Normal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8/2014 (IV.29.) számú Kémia Szakterületi bizottsági határozat határozat: Az ELTE TTK HÖK Kémia SzaB 1 igen szavazattal, egyhangúlag, Balogh Dánielt bízta meg a jegyzőkönyv vezetésével.</w:t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1.Napirendi pont: Bejelentések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Érsek Gábor lemondott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Balogh Dániel elindult szakterületi koordinátornak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KéKó remekül működik</w:t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Napirendi pont: Személyi kérdés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Balogh Dániel elindult szakterületi koordinátornak. </w:t>
      </w:r>
      <w:r>
        <w:rPr>
          <w:rFonts w:ascii="Times New Roman" w:hAnsi="Times New Roman"/>
        </w:rPr>
        <w:t xml:space="preserve">A SzaB-on résztvevők kérdeztek a jelölttől. </w:t>
      </w:r>
    </w:p>
    <w:p>
      <w:pPr>
        <w:pStyle w:val="ListParagraph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Szavazás következett: </w:t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A Kémia SzaB: 1 igen, 0 nem, 0 tartózkodás mellett jelöli Balogh Dánielt a kémia szakterületi koordinátori tisztségre.</w:t>
      </w:r>
    </w:p>
    <w:p>
      <w:pPr>
        <w:pStyle w:val="Normal"/>
        <w:ind w:left="0" w:right="0" w:hanging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9/2014 (IV.29.) számú Kémia Szakterületi bizottsági határozat határozat: Az ELTE TTK HÖK Kémia SzaB 1 igen szavazattal, egyhangúlag,  jelöli Balogh Dánielt a kémia szakterületi koordinátori tisztségre.</w:t>
      </w:r>
    </w:p>
    <w:p>
      <w:pPr>
        <w:pStyle w:val="Normal"/>
        <w:rPr>
          <w:rFonts w:ascii="Times New Roman" w:hAnsi="Times New Roman"/>
          <w:i w:val="false"/>
          <w:iCs w:val="false"/>
          <w:szCs w:val="24"/>
        </w:rPr>
      </w:pPr>
      <w:r>
        <w:rPr>
          <w:rFonts w:ascii="Times New Roman" w:hAnsi="Times New Roman"/>
          <w:i w:val="false"/>
          <w:iCs w:val="false"/>
          <w:szCs w:val="24"/>
        </w:rPr>
        <w:t>Érsek Gábor javasolta Bozsér Bernadettet szakterületi mentorfelelősnek (vagy azzal ekvivalens megbízottnak). Bozsér Bernadett előzetesen elvállalta a jelölést.A Kémia SzaB: 1 igen, 0 nem, 0 tartózkodás mellett támogatta.</w:t>
      </w:r>
    </w:p>
    <w:p>
      <w:pPr>
        <w:pStyle w:val="Normal"/>
        <w:ind w:left="0" w:right="0" w:hanging="0"/>
        <w:rPr>
          <w:rFonts w:ascii="Times New Roman" w:hAnsi="Times New Roman"/>
          <w:i/>
          <w:szCs w:val="24"/>
        </w:rPr>
      </w:pPr>
      <w:bookmarkStart w:id="2" w:name="__DdeLink__1440_67611814"/>
      <w:bookmarkEnd w:id="2"/>
      <w:r>
        <w:rPr>
          <w:rFonts w:ascii="Times New Roman" w:hAnsi="Times New Roman"/>
          <w:i/>
          <w:szCs w:val="24"/>
        </w:rPr>
        <w:t>10/2014 (IV.29.) számú Kémia Szakterületi bizottsági határozat határozat: Az ELTE TTK HÖK Kémia SzaB 1 igen szavazattal, egyhangúlag,Bozsér Bernadettet bízta meg a szakterületi mentorfelelősi feladatok ellátásával.</w:t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Napirendi pont: Egyebek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Gólyatábor szervezés nagy sebességgel halad</w:t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18:49 ülés lezárása</w:t>
      </w:r>
    </w:p>
    <w:p>
      <w:pPr>
        <w:pStyle w:val="Normal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Határozatok:</w:t>
      </w:r>
    </w:p>
    <w:p>
      <w:pPr>
        <w:pStyle w:val="Normal"/>
        <w:ind w:left="0" w:right="0" w:hanging="0"/>
        <w:rPr>
          <w:rFonts w:ascii="Times New Roman" w:hAnsi="Times New Roman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7/2014 (IV.29.) számú Kémia Szakterületi bizottsági határozat határozat: Az ELTE TTK HÖK Kémia SzaB 1 igen szavazattal, egyhangúlag, Török Mátyást bízta meg az EB feladatok ellátásával.</w:t>
      </w:r>
    </w:p>
    <w:p>
      <w:pPr>
        <w:pStyle w:val="Normal"/>
        <w:ind w:left="0" w:right="0" w:hanging="0"/>
        <w:rPr>
          <w:rFonts w:ascii="Times New Roman" w:hAnsi="Times New Roman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8/2014 (IV.29.) számú Kémia Szakterületi bizottsági határozat határozat: Az ELTE TTK HÖK Kémia SzaB 1 igen szavazattal, egyhangúlag, Balogh Dánielt bízta meg a jegyzőkönyv vezetésével.</w:t>
      </w:r>
    </w:p>
    <w:p>
      <w:pPr>
        <w:pStyle w:val="Normal"/>
        <w:ind w:left="0" w:right="0" w:hanging="0"/>
        <w:rPr>
          <w:rFonts w:ascii="Times New Roman" w:hAnsi="Times New Roman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9/2014 (IV.29.) számú Kémia Szakterületi bizottsági határozat határozat: Az ELTE TTK HÖK Kémia SzaB 1 igen szavazattal, egyhangúlag,  jelöli Balogh Dánielt a kémia szakterületi koordinátori tisztségre.</w:t>
      </w:r>
    </w:p>
    <w:p>
      <w:pPr>
        <w:pStyle w:val="Normal"/>
        <w:ind w:left="0" w:right="0" w:hanging="0"/>
        <w:rPr>
          <w:rFonts w:ascii="Times New Roman" w:hAnsi="Times New Roman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10/2014 (IV.29.) számú Kémia Szakterületi bizottsági határozat határozat: Az ELTE TTK HÖK Kémia SzaB 1 igen szavazattal, egyhangúlag, Bozsér Bernadettet bízta meg a szakterületi mentorfelelősi feladatok ellátásával.</w:t>
      </w:r>
    </w:p>
    <w:p>
      <w:pPr>
        <w:pStyle w:val="Normal"/>
        <w:ind w:left="0" w:right="0" w:hanging="0"/>
        <w:rPr>
          <w:rFonts w:ascii="Times New Roman" w:hAnsi="Times New Roman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Budapest, 2014. április 30.</w:t>
      </w:r>
    </w:p>
    <w:p>
      <w:pPr>
        <w:pStyle w:val="Normal"/>
        <w:ind w:left="0" w:right="0" w:hanging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ind w:left="0" w:right="0" w:hanging="0"/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Balogh Dániel</w:t>
        <w:tab/>
        <w:tab/>
        <w:tab/>
        <w:tab/>
        <w:tab/>
        <w:tab/>
        <w:tab/>
        <w:tab/>
        <w:tab/>
        <w:t>Érsek Gábor</w:t>
        <w:br/>
        <w:t>jegyzőkönyv vezető</w:t>
        <w:tab/>
        <w:tab/>
        <w:tab/>
        <w:tab/>
        <w:tab/>
        <w:tab/>
        <w:tab/>
        <w:tab/>
        <w:tab/>
        <w:t xml:space="preserve">      Elnök</w:t>
        <w:br/>
        <w:tab/>
        <w:tab/>
        <w:tab/>
        <w:tab/>
        <w:tab/>
        <w:tab/>
        <w:tab/>
        <w:tab/>
        <w:tab/>
        <w:tab/>
        <w:tab/>
        <w:t>Kémia SzaB</w:t>
      </w:r>
    </w:p>
    <w:p>
      <w:pPr>
        <w:pStyle w:val="Normal"/>
        <w:ind w:left="0" w:right="0" w:hanging="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hanging="0"/>
        <w:rPr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513b7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2014-04-29T16:49:00Z</dcterms:created>
  <dc:creator>asus</dc:creator>
  <dc:language>en-GB</dc:language>
  <cp:lastModifiedBy>asus</cp:lastModifiedBy>
  <dcterms:modified xsi:type="dcterms:W3CDTF">2014-04-29T16:58:00Z</dcterms:modified>
  <cp:revision>1</cp:revision>
</cp:coreProperties>
</file>