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895DBF" w14:paraId="1F82DCC6" w14:textId="77777777" w:rsidTr="00593079">
        <w:tc>
          <w:tcPr>
            <w:tcW w:w="4664" w:type="dxa"/>
          </w:tcPr>
          <w:p w14:paraId="3DAE5AB1" w14:textId="77777777" w:rsidR="00895DBF" w:rsidRPr="00EC2A1D" w:rsidRDefault="00895DBF" w:rsidP="00EC2A1D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EC2A1D">
              <w:rPr>
                <w:rFonts w:ascii="Garamond" w:hAnsi="Garamond"/>
                <w:b/>
                <w:sz w:val="32"/>
              </w:rPr>
              <w:t>Eredeti</w:t>
            </w:r>
          </w:p>
        </w:tc>
        <w:tc>
          <w:tcPr>
            <w:tcW w:w="4665" w:type="dxa"/>
          </w:tcPr>
          <w:p w14:paraId="64DA1EBA" w14:textId="77777777" w:rsidR="00895DBF" w:rsidRPr="00EC2A1D" w:rsidRDefault="00895DBF" w:rsidP="00EC2A1D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EC2A1D">
              <w:rPr>
                <w:rFonts w:ascii="Garamond" w:hAnsi="Garamond"/>
                <w:b/>
                <w:sz w:val="32"/>
              </w:rPr>
              <w:t>Változtatás</w:t>
            </w:r>
          </w:p>
        </w:tc>
        <w:tc>
          <w:tcPr>
            <w:tcW w:w="4665" w:type="dxa"/>
          </w:tcPr>
          <w:p w14:paraId="1ED9AB07" w14:textId="77777777" w:rsidR="00895DBF" w:rsidRPr="00EC2A1D" w:rsidRDefault="00895DBF" w:rsidP="00EC2A1D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EC2A1D">
              <w:rPr>
                <w:rFonts w:ascii="Garamond" w:hAnsi="Garamond"/>
                <w:b/>
                <w:sz w:val="32"/>
              </w:rPr>
              <w:t>Indoklás</w:t>
            </w:r>
          </w:p>
        </w:tc>
      </w:tr>
      <w:tr w:rsidR="009D66FC" w14:paraId="7923B926" w14:textId="77777777" w:rsidTr="00593079">
        <w:tc>
          <w:tcPr>
            <w:tcW w:w="4664" w:type="dxa"/>
          </w:tcPr>
          <w:p w14:paraId="16724833" w14:textId="58D5A11E" w:rsidR="009D66FC" w:rsidRPr="00EC2A1D" w:rsidRDefault="009D66FC" w:rsidP="009D66FC">
            <w:pPr>
              <w:jc w:val="both"/>
              <w:rPr>
                <w:rFonts w:ascii="Garamond" w:hAnsi="Garamond"/>
                <w:b/>
                <w:sz w:val="32"/>
              </w:rPr>
            </w:pPr>
            <w:r w:rsidRPr="009D66FC">
              <w:rPr>
                <w:rFonts w:ascii="Garamond" w:hAnsi="Garamond"/>
                <w:lang w:eastAsia="zh-CN"/>
              </w:rPr>
              <w:t xml:space="preserve">(5) g) személyi kérdés: a tisztségviselők, delegáltak </w:t>
            </w:r>
            <w:r>
              <w:rPr>
                <w:rFonts w:ascii="Garamond" w:hAnsi="Garamond"/>
                <w:lang w:eastAsia="zh-CN"/>
              </w:rPr>
              <w:t>és</w:t>
            </w:r>
            <w:bookmarkStart w:id="0" w:name="_GoBack"/>
            <w:bookmarkEnd w:id="0"/>
            <w:r w:rsidRPr="009D66FC">
              <w:rPr>
                <w:rFonts w:ascii="Garamond" w:hAnsi="Garamond"/>
                <w:lang w:eastAsia="zh-CN"/>
              </w:rPr>
              <w:t xml:space="preserve"> megválasztásával és </w:t>
            </w:r>
            <w:r w:rsidRPr="009D66FC">
              <w:rPr>
                <w:rFonts w:ascii="Garamond" w:hAnsi="Garamond"/>
                <w:lang w:eastAsia="zh-CN"/>
              </w:rPr>
              <w:tab/>
              <w:t>visszahívásával kapcsolatos kérdés, melyről titkosan kell szavazni;</w:t>
            </w:r>
          </w:p>
        </w:tc>
        <w:tc>
          <w:tcPr>
            <w:tcW w:w="4665" w:type="dxa"/>
          </w:tcPr>
          <w:p w14:paraId="6A82DF36" w14:textId="45212371" w:rsidR="009D66FC" w:rsidRPr="009D66FC" w:rsidRDefault="009D66FC" w:rsidP="009D66FC">
            <w:pPr>
              <w:suppressAutoHyphens/>
              <w:rPr>
                <w:rFonts w:ascii="Garamond" w:hAnsi="Garamond"/>
                <w:lang w:eastAsia="zh-CN"/>
              </w:rPr>
            </w:pPr>
            <w:r w:rsidRPr="009D66FC">
              <w:rPr>
                <w:rFonts w:ascii="Garamond" w:hAnsi="Garamond"/>
                <w:lang w:eastAsia="zh-CN"/>
              </w:rPr>
              <w:t xml:space="preserve">(5) </w:t>
            </w:r>
            <w:r w:rsidRPr="009D66FC">
              <w:rPr>
                <w:rFonts w:ascii="Garamond" w:hAnsi="Garamond"/>
                <w:lang w:eastAsia="zh-CN"/>
              </w:rPr>
              <w:t xml:space="preserve">g) személyi kérdés: a tisztségviselők, delegáltak és </w:t>
            </w:r>
            <w:r w:rsidRPr="009D66FC">
              <w:rPr>
                <w:rFonts w:ascii="Garamond" w:hAnsi="Garamond"/>
                <w:color w:val="FF0000"/>
                <w:lang w:eastAsia="zh-CN"/>
              </w:rPr>
              <w:t>ügyvívők</w:t>
            </w:r>
            <w:r w:rsidRPr="009D66FC">
              <w:rPr>
                <w:rFonts w:ascii="Garamond" w:hAnsi="Garamond"/>
                <w:lang w:eastAsia="zh-CN"/>
              </w:rPr>
              <w:t xml:space="preserve"> megválasztásával és </w:t>
            </w:r>
            <w:r w:rsidRPr="009D66FC">
              <w:rPr>
                <w:rFonts w:ascii="Garamond" w:hAnsi="Garamond"/>
                <w:lang w:eastAsia="zh-CN"/>
              </w:rPr>
              <w:tab/>
              <w:t>visszahívásával kapcsolatos kérdés, melyről titkosan kell szavazni;</w:t>
            </w:r>
          </w:p>
          <w:p w14:paraId="3948901D" w14:textId="77777777" w:rsidR="009D66FC" w:rsidRPr="00EC2A1D" w:rsidRDefault="009D66FC" w:rsidP="00EC2A1D">
            <w:pPr>
              <w:jc w:val="center"/>
              <w:rPr>
                <w:rFonts w:ascii="Garamond" w:hAnsi="Garamond"/>
                <w:b/>
                <w:sz w:val="32"/>
              </w:rPr>
            </w:pPr>
          </w:p>
        </w:tc>
        <w:tc>
          <w:tcPr>
            <w:tcW w:w="4665" w:type="dxa"/>
          </w:tcPr>
          <w:p w14:paraId="2FCD7C3B" w14:textId="77777777" w:rsidR="009D66FC" w:rsidRPr="00EC2A1D" w:rsidRDefault="009D66FC" w:rsidP="00EC2A1D">
            <w:pPr>
              <w:jc w:val="center"/>
              <w:rPr>
                <w:rFonts w:ascii="Garamond" w:hAnsi="Garamond"/>
                <w:b/>
                <w:sz w:val="32"/>
              </w:rPr>
            </w:pPr>
          </w:p>
        </w:tc>
      </w:tr>
      <w:tr w:rsidR="00EC2A1D" w14:paraId="0545AB4F" w14:textId="77777777" w:rsidTr="00593079">
        <w:trPr>
          <w:trHeight w:val="1880"/>
        </w:trPr>
        <w:tc>
          <w:tcPr>
            <w:tcW w:w="4664" w:type="dxa"/>
          </w:tcPr>
          <w:p w14:paraId="7A5C585D" w14:textId="77777777" w:rsidR="00EC2A1D" w:rsidRPr="00EC2A1D" w:rsidRDefault="00EC2A1D" w:rsidP="00EC2A1D">
            <w:pPr>
              <w:suppressAutoHyphens/>
              <w:contextualSpacing/>
              <w:jc w:val="both"/>
              <w:rPr>
                <w:rFonts w:ascii="Garamond" w:hAnsi="Garamond"/>
                <w:lang w:eastAsia="zh-CN"/>
              </w:rPr>
            </w:pPr>
            <w:r w:rsidRPr="00EC2A1D">
              <w:rPr>
                <w:rFonts w:ascii="Garamond" w:hAnsi="Garamond"/>
                <w:b/>
                <w:lang w:eastAsia="zh-CN"/>
              </w:rPr>
              <w:t>6. §</w:t>
            </w:r>
            <w:r w:rsidRPr="00EC2A1D">
              <w:rPr>
                <w:rFonts w:ascii="Garamond" w:hAnsi="Garamond"/>
                <w:lang w:eastAsia="zh-CN"/>
              </w:rPr>
              <w:t xml:space="preserve"> (1) Az Önkormányzat tagjainak érdekképviseletét és érdekvédelmét látja el, gyakorolja a Magyarország jogszabályaiban, valamint az Eötvös Loránd Tudományegyetem (továbbiakban: Egyetem) és a Természettudományi Kar (továbbiakban: Kar) szabályzataiban a kari hallgatói önkormányzatra ruházott döntési, javaslattételi, véleményezési és ellenőrzési jogköröket.</w:t>
            </w:r>
          </w:p>
          <w:p w14:paraId="43B6F014" w14:textId="77777777" w:rsidR="00EC2A1D" w:rsidRPr="00EC2A1D" w:rsidRDefault="00EC2A1D" w:rsidP="00EC2A1D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4665" w:type="dxa"/>
          </w:tcPr>
          <w:p w14:paraId="5C2518B0" w14:textId="77777777" w:rsidR="00EC2A1D" w:rsidRPr="00EC2A1D" w:rsidRDefault="00EC2A1D" w:rsidP="00EC2A1D">
            <w:pPr>
              <w:suppressAutoHyphens/>
              <w:contextualSpacing/>
              <w:jc w:val="both"/>
              <w:rPr>
                <w:rFonts w:ascii="Garamond" w:hAnsi="Garamond"/>
                <w:lang w:eastAsia="zh-CN"/>
              </w:rPr>
            </w:pPr>
            <w:r w:rsidRPr="00EC2A1D">
              <w:rPr>
                <w:rFonts w:ascii="Garamond" w:hAnsi="Garamond"/>
                <w:b/>
                <w:lang w:eastAsia="zh-CN"/>
              </w:rPr>
              <w:t>6. §</w:t>
            </w:r>
            <w:r w:rsidRPr="00EC2A1D">
              <w:rPr>
                <w:rFonts w:ascii="Garamond" w:hAnsi="Garamond"/>
                <w:lang w:eastAsia="zh-CN"/>
              </w:rPr>
              <w:t xml:space="preserve"> (1) Az Önkormányzat tagjainak érdekképviseletét és érdekvédelmét látja el, gyakorolja a Magyarország jogszabályaiban, valamint az </w:t>
            </w:r>
            <w:r w:rsidRPr="00EC2A1D">
              <w:rPr>
                <w:rFonts w:ascii="Garamond" w:hAnsi="Garamond"/>
                <w:color w:val="FF0000"/>
                <w:lang w:eastAsia="zh-CN"/>
              </w:rPr>
              <w:t>Egyetem</w:t>
            </w:r>
            <w:r w:rsidRPr="00EC2A1D">
              <w:rPr>
                <w:rFonts w:ascii="Garamond" w:hAnsi="Garamond"/>
                <w:lang w:eastAsia="zh-CN"/>
              </w:rPr>
              <w:t xml:space="preserve"> </w:t>
            </w:r>
            <w:r w:rsidRPr="00EC2A1D">
              <w:rPr>
                <w:rFonts w:ascii="Garamond" w:hAnsi="Garamond"/>
                <w:strike/>
                <w:lang w:eastAsia="zh-CN"/>
              </w:rPr>
              <w:t>Eötvös Loránd Tudományegyetem</w:t>
            </w:r>
            <w:r w:rsidRPr="00EC2A1D">
              <w:rPr>
                <w:rFonts w:ascii="Garamond" w:hAnsi="Garamond"/>
                <w:lang w:eastAsia="zh-CN"/>
              </w:rPr>
              <w:t xml:space="preserve"> </w:t>
            </w:r>
            <w:r w:rsidRPr="00EC2A1D">
              <w:rPr>
                <w:rFonts w:ascii="Garamond" w:hAnsi="Garamond"/>
                <w:strike/>
                <w:lang w:eastAsia="zh-CN"/>
              </w:rPr>
              <w:t>(továbbiakban: Egyetem)</w:t>
            </w:r>
            <w:r w:rsidRPr="00EC2A1D">
              <w:rPr>
                <w:rFonts w:ascii="Garamond" w:hAnsi="Garamond"/>
                <w:lang w:eastAsia="zh-CN"/>
              </w:rPr>
              <w:t xml:space="preserve"> és a </w:t>
            </w:r>
            <w:r w:rsidRPr="00EC2A1D">
              <w:rPr>
                <w:rFonts w:ascii="Garamond" w:hAnsi="Garamond"/>
                <w:color w:val="FF0000"/>
                <w:lang w:eastAsia="zh-CN"/>
              </w:rPr>
              <w:t xml:space="preserve">Kar </w:t>
            </w:r>
            <w:r w:rsidRPr="00EC2A1D">
              <w:rPr>
                <w:rFonts w:ascii="Garamond" w:hAnsi="Garamond"/>
                <w:strike/>
                <w:lang w:eastAsia="zh-CN"/>
              </w:rPr>
              <w:t xml:space="preserve">Természettudományi Kar (továbbiakban: Kar) </w:t>
            </w:r>
            <w:r w:rsidRPr="00EC2A1D">
              <w:rPr>
                <w:rFonts w:ascii="Garamond" w:hAnsi="Garamond"/>
                <w:lang w:eastAsia="zh-CN"/>
              </w:rPr>
              <w:t>szabályzataiban a kari hallgatói önkormányzatra ruházott döntési, javaslattételi, véleményezési és ellenőrzési jogköröket.</w:t>
            </w:r>
          </w:p>
          <w:p w14:paraId="16310795" w14:textId="77777777" w:rsidR="00EC2A1D" w:rsidRPr="00EC2A1D" w:rsidRDefault="00EC2A1D" w:rsidP="00EC2A1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665" w:type="dxa"/>
          </w:tcPr>
          <w:p w14:paraId="71FCAB54" w14:textId="77777777" w:rsidR="00EC2A1D" w:rsidRPr="00EC2A1D" w:rsidRDefault="00EC2A1D" w:rsidP="00EC2A1D">
            <w:pPr>
              <w:jc w:val="both"/>
              <w:rPr>
                <w:rFonts w:ascii="Garamond" w:hAnsi="Garamond"/>
              </w:rPr>
            </w:pPr>
            <w:r w:rsidRPr="00EC2A1D">
              <w:rPr>
                <w:rFonts w:ascii="Garamond" w:hAnsi="Garamond"/>
              </w:rPr>
              <w:t>Preambulumban már megtörtént definiálása.</w:t>
            </w:r>
          </w:p>
        </w:tc>
      </w:tr>
      <w:tr w:rsidR="00A36EDD" w14:paraId="23F39420" w14:textId="77777777" w:rsidTr="00593079">
        <w:trPr>
          <w:trHeight w:val="1880"/>
        </w:trPr>
        <w:tc>
          <w:tcPr>
            <w:tcW w:w="4664" w:type="dxa"/>
          </w:tcPr>
          <w:p w14:paraId="5CC9977E" w14:textId="77777777" w:rsidR="00A36EDD" w:rsidRPr="00EC2A1D" w:rsidRDefault="00A36EDD" w:rsidP="00EC2A1D">
            <w:pPr>
              <w:jc w:val="both"/>
              <w:rPr>
                <w:rFonts w:ascii="Garamond" w:hAnsi="Garamond"/>
              </w:rPr>
            </w:pPr>
            <w:r w:rsidRPr="00EC2A1D">
              <w:rPr>
                <w:rFonts w:ascii="Garamond" w:hAnsi="Garamond"/>
                <w:b/>
              </w:rPr>
              <w:t>10. §</w:t>
            </w:r>
            <w:r w:rsidRPr="00EC2A1D">
              <w:rPr>
                <w:rFonts w:ascii="Garamond" w:hAnsi="Garamond"/>
              </w:rPr>
              <w:t xml:space="preserve"> (1) A Küldöttgyűlés kizárólagos döntési jogkörrel dönt</w:t>
            </w:r>
          </w:p>
          <w:p w14:paraId="3CC5938A" w14:textId="77777777" w:rsidR="00A36EDD" w:rsidRPr="00EC2A1D" w:rsidRDefault="00A36EDD" w:rsidP="00EC2A1D">
            <w:pPr>
              <w:ind w:left="567"/>
              <w:jc w:val="both"/>
              <w:rPr>
                <w:rFonts w:ascii="Garamond" w:hAnsi="Garamond"/>
              </w:rPr>
            </w:pPr>
            <w:r w:rsidRPr="00EC2A1D">
              <w:rPr>
                <w:rFonts w:ascii="Garamond" w:hAnsi="Garamond"/>
              </w:rPr>
              <w:t>d) az Önkormányzat költségvetésének elfogadásáról;</w:t>
            </w:r>
          </w:p>
          <w:p w14:paraId="02B9FC03" w14:textId="77777777" w:rsidR="00A36EDD" w:rsidRPr="00EC2A1D" w:rsidRDefault="00A36EDD" w:rsidP="00EC2A1D">
            <w:pPr>
              <w:jc w:val="both"/>
              <w:rPr>
                <w:rFonts w:ascii="Garamond" w:hAnsi="Garamond"/>
              </w:rPr>
            </w:pPr>
            <w:r w:rsidRPr="00EC2A1D">
              <w:rPr>
                <w:rFonts w:ascii="Garamond" w:hAnsi="Garamond"/>
              </w:rPr>
              <w:t>(2) A Küldöttgyűlés kizárólagos döntési jogkörrel, kétharmados többséggel dönt</w:t>
            </w:r>
          </w:p>
          <w:p w14:paraId="3405C1A1" w14:textId="77777777" w:rsidR="00A36EDD" w:rsidRPr="00EC2A1D" w:rsidRDefault="00A36EDD" w:rsidP="00EC2A1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665" w:type="dxa"/>
          </w:tcPr>
          <w:p w14:paraId="5BE1FC5B" w14:textId="77777777" w:rsidR="00A36EDD" w:rsidRPr="00EC2A1D" w:rsidRDefault="00A36EDD" w:rsidP="00EC2A1D">
            <w:pPr>
              <w:jc w:val="both"/>
              <w:rPr>
                <w:rFonts w:ascii="Garamond" w:hAnsi="Garamond"/>
                <w:strike/>
              </w:rPr>
            </w:pPr>
            <w:r w:rsidRPr="00EC2A1D">
              <w:rPr>
                <w:rFonts w:ascii="Garamond" w:hAnsi="Garamond"/>
              </w:rPr>
              <w:t>1</w:t>
            </w:r>
            <w:r w:rsidRPr="00EC2A1D">
              <w:rPr>
                <w:rFonts w:ascii="Garamond" w:hAnsi="Garamond"/>
                <w:strike/>
              </w:rPr>
              <w:t>0. § (1) A Küldöttgyűlés kizárólagos döntési jogkörrel dönt</w:t>
            </w:r>
          </w:p>
          <w:p w14:paraId="079B08C0" w14:textId="77777777" w:rsidR="00A36EDD" w:rsidRPr="00EC2A1D" w:rsidRDefault="00A36EDD" w:rsidP="00EC2A1D">
            <w:pPr>
              <w:jc w:val="both"/>
              <w:rPr>
                <w:rFonts w:ascii="Garamond" w:hAnsi="Garamond"/>
                <w:strike/>
              </w:rPr>
            </w:pPr>
            <w:r w:rsidRPr="00EC2A1D">
              <w:rPr>
                <w:rFonts w:ascii="Garamond" w:hAnsi="Garamond"/>
                <w:strike/>
              </w:rPr>
              <w:t>d) az Önkormányzat költségvetésének elfogadásáról;</w:t>
            </w:r>
          </w:p>
          <w:p w14:paraId="61AB717C" w14:textId="77777777" w:rsidR="00A36EDD" w:rsidRPr="003F7BB3" w:rsidRDefault="00A36EDD" w:rsidP="00EC2A1D">
            <w:pPr>
              <w:jc w:val="both"/>
              <w:rPr>
                <w:rFonts w:ascii="Garamond" w:hAnsi="Garamond"/>
                <w:color w:val="70AD47"/>
              </w:rPr>
            </w:pPr>
            <w:r w:rsidRPr="003F7BB3">
              <w:rPr>
                <w:rFonts w:ascii="Garamond" w:hAnsi="Garamond"/>
                <w:b/>
              </w:rPr>
              <w:t>10. §</w:t>
            </w:r>
            <w:r w:rsidRPr="00EC2A1D">
              <w:rPr>
                <w:rFonts w:ascii="Garamond" w:hAnsi="Garamond"/>
              </w:rPr>
              <w:t xml:space="preserve"> (2)</w:t>
            </w:r>
            <w:r w:rsidRPr="00EC2A1D">
              <w:rPr>
                <w:rFonts w:ascii="Garamond" w:hAnsi="Garamond"/>
                <w:color w:val="70AD47"/>
              </w:rPr>
              <w:t xml:space="preserve"> </w:t>
            </w:r>
            <w:r w:rsidRPr="00EC2A1D">
              <w:rPr>
                <w:rFonts w:ascii="Garamond" w:hAnsi="Garamond"/>
              </w:rPr>
              <w:t>A Küldöttgyűlés kizárólagos döntési jogkörrel, kétharmados többséggel dönt</w:t>
            </w:r>
          </w:p>
          <w:p w14:paraId="092D83AF" w14:textId="77777777" w:rsidR="00A36EDD" w:rsidRPr="003F7BB3" w:rsidRDefault="00A36EDD" w:rsidP="00EC2A1D">
            <w:pPr>
              <w:jc w:val="both"/>
              <w:rPr>
                <w:rFonts w:ascii="Garamond" w:hAnsi="Garamond"/>
                <w:color w:val="FF0000"/>
              </w:rPr>
            </w:pPr>
            <w:r w:rsidRPr="003F7BB3">
              <w:rPr>
                <w:rFonts w:ascii="Garamond" w:hAnsi="Garamond"/>
                <w:color w:val="FF0000"/>
              </w:rPr>
              <w:t>e) Az Önkormányzat költségvetésének elfogadásáról;</w:t>
            </w:r>
          </w:p>
          <w:p w14:paraId="322177B0" w14:textId="77777777" w:rsidR="00A36EDD" w:rsidRPr="00EC2A1D" w:rsidRDefault="00A36EDD" w:rsidP="00EC2A1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665" w:type="dxa"/>
          </w:tcPr>
          <w:p w14:paraId="48F96DBC" w14:textId="77777777" w:rsidR="00A36EDD" w:rsidRPr="00EC2A1D" w:rsidRDefault="00A36EDD" w:rsidP="00EC2A1D">
            <w:pPr>
              <w:jc w:val="both"/>
              <w:rPr>
                <w:rFonts w:ascii="Garamond" w:hAnsi="Garamond"/>
              </w:rPr>
            </w:pPr>
            <w:r w:rsidRPr="00EC2A1D">
              <w:rPr>
                <w:rFonts w:ascii="Garamond" w:hAnsi="Garamond"/>
              </w:rPr>
              <w:t>Az Önkormányzat döntéshozatalában fontos szerepet játszik a költségvetési terv, ezért hangsúlyos, hogy az elfogadását kétharmadhoz legyen kötve.</w:t>
            </w:r>
          </w:p>
        </w:tc>
      </w:tr>
      <w:tr w:rsidR="00895DBF" w14:paraId="08D5912A" w14:textId="77777777" w:rsidTr="00593079">
        <w:tc>
          <w:tcPr>
            <w:tcW w:w="4664" w:type="dxa"/>
          </w:tcPr>
          <w:p w14:paraId="52864666" w14:textId="77777777" w:rsidR="00895DBF" w:rsidRPr="00EC2A1D" w:rsidRDefault="00A36EDD" w:rsidP="003F7BB3">
            <w:pPr>
              <w:suppressAutoHyphens/>
              <w:contextualSpacing/>
              <w:jc w:val="both"/>
              <w:rPr>
                <w:rFonts w:ascii="Garamond" w:hAnsi="Garamond"/>
              </w:rPr>
            </w:pPr>
            <w:r w:rsidRPr="003F7BB3">
              <w:rPr>
                <w:rFonts w:ascii="Garamond" w:hAnsi="Garamond"/>
                <w:b/>
              </w:rPr>
              <w:t>17. §</w:t>
            </w:r>
            <w:r w:rsidRPr="00EC2A1D">
              <w:rPr>
                <w:rFonts w:ascii="Garamond" w:hAnsi="Garamond"/>
              </w:rPr>
              <w:t xml:space="preserve"> (2) A Küldöttgyűlésről írásos emlékeztetőt kell készíteni, amelyet a levezető elnök hitelesít.</w:t>
            </w:r>
          </w:p>
        </w:tc>
        <w:tc>
          <w:tcPr>
            <w:tcW w:w="4665" w:type="dxa"/>
          </w:tcPr>
          <w:p w14:paraId="0447886E" w14:textId="77777777" w:rsidR="00895DBF" w:rsidRPr="00EC2A1D" w:rsidRDefault="00895DBF" w:rsidP="00EC2A1D">
            <w:pPr>
              <w:jc w:val="both"/>
              <w:rPr>
                <w:rFonts w:ascii="Garamond" w:hAnsi="Garamond"/>
              </w:rPr>
            </w:pPr>
            <w:r w:rsidRPr="003F7BB3">
              <w:rPr>
                <w:rFonts w:ascii="Garamond" w:hAnsi="Garamond"/>
                <w:b/>
              </w:rPr>
              <w:t>17. §</w:t>
            </w:r>
            <w:r w:rsidRPr="00EC2A1D">
              <w:rPr>
                <w:rFonts w:ascii="Garamond" w:hAnsi="Garamond"/>
              </w:rPr>
              <w:t xml:space="preserve"> (2) A Küldöttgyűlési ülésről írásos, vázlatos emlékeztetőt kell készíteni, amelyet a levezető elnök</w:t>
            </w:r>
            <w:r w:rsidRPr="00EC2A1D">
              <w:rPr>
                <w:rFonts w:ascii="Garamond" w:hAnsi="Garamond"/>
                <w:color w:val="70AD47"/>
              </w:rPr>
              <w:t xml:space="preserve">, </w:t>
            </w:r>
            <w:r w:rsidR="00436D0D">
              <w:rPr>
                <w:rFonts w:ascii="Garamond" w:hAnsi="Garamond"/>
                <w:color w:val="FF0000"/>
              </w:rPr>
              <w:t>és egy az ülésen felkért személy</w:t>
            </w:r>
            <w:r w:rsidR="00436D0D" w:rsidRPr="00EC2A1D">
              <w:rPr>
                <w:rFonts w:ascii="Garamond" w:hAnsi="Garamond"/>
              </w:rPr>
              <w:t xml:space="preserve"> </w:t>
            </w:r>
            <w:r w:rsidRPr="00EC2A1D">
              <w:rPr>
                <w:rFonts w:ascii="Garamond" w:hAnsi="Garamond"/>
              </w:rPr>
              <w:t xml:space="preserve">hitelesít. </w:t>
            </w:r>
          </w:p>
          <w:p w14:paraId="4749A17A" w14:textId="77777777" w:rsidR="00895DBF" w:rsidRPr="00EC2A1D" w:rsidRDefault="00895DBF" w:rsidP="00EC2A1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665" w:type="dxa"/>
          </w:tcPr>
          <w:p w14:paraId="6EC4A407" w14:textId="77777777" w:rsidR="00895DBF" w:rsidRPr="00EC2A1D" w:rsidRDefault="00895DBF" w:rsidP="00EC2A1D">
            <w:pPr>
              <w:jc w:val="both"/>
              <w:rPr>
                <w:rFonts w:ascii="Garamond" w:hAnsi="Garamond"/>
              </w:rPr>
            </w:pPr>
          </w:p>
        </w:tc>
      </w:tr>
      <w:tr w:rsidR="00EC2A1D" w14:paraId="1A100DAE" w14:textId="77777777" w:rsidTr="00593079">
        <w:tc>
          <w:tcPr>
            <w:tcW w:w="4664" w:type="dxa"/>
          </w:tcPr>
          <w:p w14:paraId="042EAC0A" w14:textId="77777777" w:rsidR="00EC2A1D" w:rsidRPr="00EC2A1D" w:rsidRDefault="00EC2A1D" w:rsidP="00EC2A1D">
            <w:pPr>
              <w:suppressAutoHyphens/>
              <w:contextualSpacing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4665" w:type="dxa"/>
          </w:tcPr>
          <w:p w14:paraId="0D8A9C74" w14:textId="323D0408" w:rsidR="008D7511" w:rsidRDefault="00EC2A1D" w:rsidP="00EC2A1D">
            <w:pPr>
              <w:suppressAutoHyphens/>
              <w:contextualSpacing/>
              <w:jc w:val="both"/>
              <w:rPr>
                <w:rFonts w:ascii="Garamond" w:hAnsi="Garamond"/>
                <w:color w:val="FF0000"/>
              </w:rPr>
            </w:pPr>
            <w:r w:rsidRPr="003F7BB3">
              <w:rPr>
                <w:rFonts w:ascii="Garamond" w:hAnsi="Garamond"/>
                <w:b/>
              </w:rPr>
              <w:t>27.§</w:t>
            </w:r>
            <w:r w:rsidRPr="003F7BB3">
              <w:rPr>
                <w:rFonts w:ascii="Garamond" w:hAnsi="Garamond"/>
              </w:rPr>
              <w:t xml:space="preserve"> </w:t>
            </w:r>
            <w:r w:rsidRPr="00EC2A1D">
              <w:rPr>
                <w:rFonts w:ascii="Garamond" w:hAnsi="Garamond"/>
                <w:color w:val="FF0000"/>
              </w:rPr>
              <w:t>(8)</w:t>
            </w:r>
            <w:r w:rsidR="008D7511">
              <w:rPr>
                <w:rFonts w:ascii="Garamond" w:hAnsi="Garamond"/>
                <w:color w:val="FF0000"/>
              </w:rPr>
              <w:t xml:space="preserve"> Amennyiben a mandátumkiosztási eljárás </w:t>
            </w:r>
            <w:r w:rsidR="001C2800">
              <w:rPr>
                <w:rFonts w:ascii="Garamond" w:hAnsi="Garamond"/>
                <w:color w:val="FF0000"/>
              </w:rPr>
              <w:t>során</w:t>
            </w:r>
            <w:r w:rsidR="008D7511">
              <w:rPr>
                <w:rFonts w:ascii="Garamond" w:hAnsi="Garamond"/>
                <w:color w:val="FF0000"/>
              </w:rPr>
              <w:t xml:space="preserve"> több jelölt között sorrendet kellene </w:t>
            </w:r>
            <w:r w:rsidR="001C2800">
              <w:rPr>
                <w:rFonts w:ascii="Garamond" w:hAnsi="Garamond"/>
                <w:color w:val="FF0000"/>
              </w:rPr>
              <w:t>meghatározni</w:t>
            </w:r>
            <w:r w:rsidR="008D7511">
              <w:rPr>
                <w:rFonts w:ascii="Garamond" w:hAnsi="Garamond"/>
                <w:color w:val="FF0000"/>
              </w:rPr>
              <w:t xml:space="preserve"> a</w:t>
            </w:r>
            <w:r w:rsidR="001C2800">
              <w:rPr>
                <w:rFonts w:ascii="Garamond" w:hAnsi="Garamond"/>
                <w:color w:val="FF0000"/>
              </w:rPr>
              <w:t>z</w:t>
            </w:r>
            <w:r w:rsidR="008D7511">
              <w:rPr>
                <w:rFonts w:ascii="Garamond" w:hAnsi="Garamond"/>
                <w:color w:val="FF0000"/>
              </w:rPr>
              <w:t xml:space="preserve"> (5) vagy (7) bekezdés értelmében, viszont ez az adott szavaz</w:t>
            </w:r>
            <w:r w:rsidR="00546E3E">
              <w:rPr>
                <w:rFonts w:ascii="Garamond" w:hAnsi="Garamond"/>
                <w:color w:val="FF0000"/>
              </w:rPr>
              <w:t xml:space="preserve">atarányok alapján nem </w:t>
            </w:r>
            <w:r w:rsidR="001C2800">
              <w:rPr>
                <w:rFonts w:ascii="Garamond" w:hAnsi="Garamond"/>
                <w:color w:val="FF0000"/>
              </w:rPr>
              <w:t xml:space="preserve"> egyértelmű</w:t>
            </w:r>
            <w:r w:rsidR="008D7511">
              <w:rPr>
                <w:rFonts w:ascii="Garamond" w:hAnsi="Garamond"/>
                <w:color w:val="FF0000"/>
              </w:rPr>
              <w:t>, úgy</w:t>
            </w:r>
            <w:r w:rsidR="00E65865">
              <w:rPr>
                <w:rFonts w:ascii="Garamond" w:hAnsi="Garamond"/>
                <w:color w:val="FF0000"/>
              </w:rPr>
              <w:t xml:space="preserve"> ezen</w:t>
            </w:r>
            <w:r w:rsidR="008D7511">
              <w:rPr>
                <w:rFonts w:ascii="Garamond" w:hAnsi="Garamond"/>
                <w:color w:val="FF0000"/>
              </w:rPr>
              <w:t xml:space="preserve"> a</w:t>
            </w:r>
            <w:r w:rsidR="001C2800">
              <w:rPr>
                <w:rFonts w:ascii="Garamond" w:hAnsi="Garamond"/>
                <w:color w:val="FF0000"/>
              </w:rPr>
              <w:t xml:space="preserve"> jelöltek köz</w:t>
            </w:r>
            <w:r w:rsidR="00E65865">
              <w:rPr>
                <w:rFonts w:ascii="Garamond" w:hAnsi="Garamond"/>
                <w:color w:val="FF0000"/>
              </w:rPr>
              <w:t>ött a</w:t>
            </w:r>
            <w:r w:rsidR="008D7511">
              <w:rPr>
                <w:rFonts w:ascii="Garamond" w:hAnsi="Garamond"/>
                <w:color w:val="FF0000"/>
              </w:rPr>
              <w:t xml:space="preserve"> sorrendet</w:t>
            </w:r>
            <w:r w:rsidR="00E65865">
              <w:rPr>
                <w:rFonts w:ascii="Garamond" w:hAnsi="Garamond"/>
                <w:color w:val="FF0000"/>
              </w:rPr>
              <w:t xml:space="preserve"> sorsolással kell megállapítani.</w:t>
            </w:r>
            <w:r w:rsidR="001C2800">
              <w:rPr>
                <w:rFonts w:ascii="Garamond" w:hAnsi="Garamond"/>
                <w:color w:val="FF0000"/>
              </w:rPr>
              <w:t xml:space="preserve"> </w:t>
            </w:r>
          </w:p>
          <w:p w14:paraId="19A0D70C" w14:textId="77777777" w:rsidR="00EC2A1D" w:rsidRPr="00EC2A1D" w:rsidRDefault="00EC2A1D" w:rsidP="00EC2A1D">
            <w:pPr>
              <w:suppressAutoHyphens/>
              <w:contextualSpacing/>
              <w:jc w:val="both"/>
              <w:rPr>
                <w:rFonts w:ascii="Garamond" w:hAnsi="Garamond"/>
              </w:rPr>
            </w:pPr>
            <w:r w:rsidRPr="00EC2A1D">
              <w:rPr>
                <w:rFonts w:ascii="Garamond" w:hAnsi="Garamond"/>
                <w:color w:val="FF0000"/>
              </w:rPr>
              <w:t xml:space="preserve"> </w:t>
            </w:r>
          </w:p>
          <w:p w14:paraId="4A66B715" w14:textId="77777777" w:rsidR="00EC2A1D" w:rsidRPr="00EC2A1D" w:rsidRDefault="00EC2A1D" w:rsidP="00EC2A1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665" w:type="dxa"/>
          </w:tcPr>
          <w:p w14:paraId="618A84A8" w14:textId="77777777" w:rsidR="00EC2A1D" w:rsidRPr="00EC2A1D" w:rsidRDefault="00FA65E5" w:rsidP="00EC2A1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Gyakorlati probléma feloldása.</w:t>
            </w:r>
          </w:p>
        </w:tc>
      </w:tr>
      <w:tr w:rsidR="00FA65E5" w14:paraId="593892F8" w14:textId="77777777" w:rsidTr="00593079">
        <w:tc>
          <w:tcPr>
            <w:tcW w:w="4664" w:type="dxa"/>
          </w:tcPr>
          <w:p w14:paraId="74E98E38" w14:textId="77777777" w:rsidR="00FA65E5" w:rsidRPr="00FA65E5" w:rsidRDefault="00FA65E5" w:rsidP="00FA65E5">
            <w:pPr>
              <w:rPr>
                <w:rFonts w:ascii="Garamond" w:hAnsi="Garamond"/>
              </w:rPr>
            </w:pPr>
            <w:r w:rsidRPr="00FA65E5">
              <w:rPr>
                <w:rFonts w:ascii="Garamond" w:hAnsi="Garamond"/>
                <w:b/>
              </w:rPr>
              <w:t>30. §</w:t>
            </w:r>
            <w:r w:rsidRPr="00FA65E5">
              <w:rPr>
                <w:rFonts w:ascii="Garamond" w:hAnsi="Garamond"/>
              </w:rPr>
              <w:t xml:space="preserve"> A Választmány szavazati jogú tagjai az elnök, az elnökhelyettes, valamint az Önkormányzat tagjai közül szakterületenkénti további egy-egy tag, a Küldöttgyűlés által választva.</w:t>
            </w:r>
          </w:p>
          <w:p w14:paraId="3F01FB85" w14:textId="77777777" w:rsidR="00FA65E5" w:rsidRPr="00EC2A1D" w:rsidRDefault="00FA65E5" w:rsidP="00FA65E5">
            <w:pPr>
              <w:rPr>
                <w:rFonts w:ascii="Garamond" w:hAnsi="Garamond"/>
                <w:b/>
              </w:rPr>
            </w:pPr>
          </w:p>
        </w:tc>
        <w:tc>
          <w:tcPr>
            <w:tcW w:w="4665" w:type="dxa"/>
          </w:tcPr>
          <w:p w14:paraId="4A1AFCDA" w14:textId="77777777" w:rsidR="00FA65E5" w:rsidRPr="00FA65E5" w:rsidRDefault="00FA65E5" w:rsidP="00EC2A1D">
            <w:pPr>
              <w:suppressAutoHyphens/>
              <w:contextualSpacing/>
              <w:jc w:val="both"/>
              <w:rPr>
                <w:rFonts w:ascii="Garamond" w:hAnsi="Garamond"/>
                <w:b/>
              </w:rPr>
            </w:pPr>
            <w:r w:rsidRPr="00436D0D">
              <w:rPr>
                <w:rFonts w:ascii="Garamond" w:hAnsi="Garamond"/>
                <w:b/>
                <w:color w:val="FF0000"/>
              </w:rPr>
              <w:t>30. §</w:t>
            </w:r>
            <w:r w:rsidRPr="00436D0D">
              <w:rPr>
                <w:rFonts w:ascii="Garamond" w:hAnsi="Garamond"/>
                <w:color w:val="FF0000"/>
              </w:rPr>
              <w:t xml:space="preserve"> A Választmány szavazati jogú tagjai az elnök, az elnökhelyettes és a szakterületi koordinátorok.</w:t>
            </w:r>
          </w:p>
        </w:tc>
        <w:tc>
          <w:tcPr>
            <w:tcW w:w="4665" w:type="dxa"/>
          </w:tcPr>
          <w:p w14:paraId="08630161" w14:textId="77777777" w:rsidR="00FA65E5" w:rsidRDefault="00FA65E5" w:rsidP="00EC2A1D">
            <w:pPr>
              <w:jc w:val="both"/>
              <w:rPr>
                <w:rFonts w:ascii="Garamond" w:hAnsi="Garamond"/>
              </w:rPr>
            </w:pPr>
          </w:p>
        </w:tc>
      </w:tr>
      <w:tr w:rsidR="00895DBF" w14:paraId="7C5DC157" w14:textId="77777777" w:rsidTr="00593079">
        <w:tc>
          <w:tcPr>
            <w:tcW w:w="4664" w:type="dxa"/>
          </w:tcPr>
          <w:p w14:paraId="6A6B1ECA" w14:textId="77777777" w:rsidR="00392377" w:rsidRPr="00392377" w:rsidRDefault="00A36EDD" w:rsidP="00392377">
            <w:pPr>
              <w:suppressAutoHyphens/>
              <w:rPr>
                <w:rFonts w:ascii="Garamond" w:hAnsi="Garamond"/>
              </w:rPr>
            </w:pPr>
            <w:r w:rsidRPr="00EC2A1D">
              <w:rPr>
                <w:rFonts w:ascii="Garamond" w:hAnsi="Garamond"/>
                <w:b/>
              </w:rPr>
              <w:t>35. §</w:t>
            </w:r>
            <w:r w:rsidR="00392377">
              <w:rPr>
                <w:rFonts w:ascii="Garamond" w:hAnsi="Garamond"/>
              </w:rPr>
              <w:t xml:space="preserve"> </w:t>
            </w:r>
            <w:r w:rsidRPr="00EC2A1D">
              <w:rPr>
                <w:rFonts w:ascii="Garamond" w:hAnsi="Garamond"/>
              </w:rPr>
              <w:t xml:space="preserve"> </w:t>
            </w:r>
            <w:r w:rsidR="00392377" w:rsidRPr="00392377">
              <w:rPr>
                <w:rFonts w:ascii="Garamond" w:hAnsi="Garamond"/>
              </w:rPr>
              <w:t>(1) A Választmány üléseiről írásos emlékeztetőt kell készíteni, amelyet a levezető elnök hitelesít. Az emlékeztetőknek tartalmaznia kell az ülés időpontját, és az összes elhangzott felszólalást és a megvitatott kérdésekben hozott határozatokat.</w:t>
            </w:r>
          </w:p>
          <w:p w14:paraId="2A891E66" w14:textId="77777777" w:rsidR="00392377" w:rsidRPr="00392377" w:rsidRDefault="00392377" w:rsidP="00392377">
            <w:pPr>
              <w:suppressAutoHyphens/>
              <w:rPr>
                <w:rFonts w:ascii="Garamond" w:hAnsi="Garamond"/>
              </w:rPr>
            </w:pPr>
            <w:r w:rsidRPr="00392377">
              <w:rPr>
                <w:rFonts w:ascii="Garamond" w:hAnsi="Garamond"/>
              </w:rPr>
              <w:t>(2) A Választmány ülései, a benyújtott előterjesztések és az ülésekről készült emlékeztetők nyilvánosak.</w:t>
            </w:r>
          </w:p>
          <w:p w14:paraId="696001EC" w14:textId="77777777" w:rsidR="00A36EDD" w:rsidRPr="00EC2A1D" w:rsidRDefault="00A36EDD" w:rsidP="00EC2A1D">
            <w:pPr>
              <w:suppressAutoHyphens/>
              <w:contextualSpacing/>
              <w:jc w:val="both"/>
              <w:rPr>
                <w:rFonts w:ascii="Garamond" w:hAnsi="Garamond"/>
              </w:rPr>
            </w:pPr>
          </w:p>
          <w:p w14:paraId="2336B6E5" w14:textId="77777777" w:rsidR="00895DBF" w:rsidRPr="00EC2A1D" w:rsidRDefault="00895DBF" w:rsidP="001F170F">
            <w:pPr>
              <w:suppressAutoHyphens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4665" w:type="dxa"/>
          </w:tcPr>
          <w:p w14:paraId="051321D9" w14:textId="77777777" w:rsidR="00392377" w:rsidRPr="00392377" w:rsidRDefault="00392377" w:rsidP="00392377">
            <w:pPr>
              <w:suppressAutoHyphens/>
              <w:rPr>
                <w:rFonts w:ascii="Garamond" w:hAnsi="Garamond"/>
                <w:color w:val="FF0000"/>
              </w:rPr>
            </w:pPr>
            <w:r w:rsidRPr="00392377">
              <w:rPr>
                <w:rFonts w:ascii="Garamond" w:hAnsi="Garamond"/>
                <w:b/>
                <w:color w:val="FF0000"/>
              </w:rPr>
              <w:t>35. §</w:t>
            </w:r>
            <w:r w:rsidRPr="00392377">
              <w:rPr>
                <w:rFonts w:ascii="Garamond" w:hAnsi="Garamond"/>
                <w:color w:val="FF0000"/>
              </w:rPr>
              <w:t xml:space="preserve"> (1) A Választmány üléseiről hangfelvételt kell készíteni; ez egyben jegyzőkönyvként is szolgál. A hangfelvételnek tartalmaznia kell az ülés időpontját, és az összes, a Választmányon elhangzott felszólalást, a megvitatott kérdésekben hozott határozatokat.</w:t>
            </w:r>
          </w:p>
          <w:p w14:paraId="4A062D37" w14:textId="77777777" w:rsidR="00392377" w:rsidRPr="00392377" w:rsidRDefault="00392377" w:rsidP="00392377">
            <w:pPr>
              <w:suppressAutoHyphens/>
              <w:rPr>
                <w:rFonts w:ascii="Garamond" w:hAnsi="Garamond"/>
                <w:color w:val="FF0000"/>
              </w:rPr>
            </w:pPr>
            <w:r w:rsidRPr="00392377">
              <w:rPr>
                <w:rFonts w:ascii="Garamond" w:hAnsi="Garamond"/>
                <w:color w:val="FF0000"/>
              </w:rPr>
              <w:t xml:space="preserve">(2) A Választmányról írásos emlékeztetőt kell készíteni, amelyet a levezető elnök </w:t>
            </w:r>
            <w:r w:rsidR="00436D0D">
              <w:rPr>
                <w:rFonts w:ascii="Garamond" w:hAnsi="Garamond"/>
                <w:color w:val="FF0000"/>
              </w:rPr>
              <w:t>és egy az ülésen felkért személy</w:t>
            </w:r>
            <w:r w:rsidR="00436D0D" w:rsidRPr="00392377">
              <w:rPr>
                <w:rFonts w:ascii="Garamond" w:hAnsi="Garamond"/>
                <w:color w:val="FF0000"/>
              </w:rPr>
              <w:t xml:space="preserve"> </w:t>
            </w:r>
            <w:r w:rsidRPr="00392377">
              <w:rPr>
                <w:rFonts w:ascii="Garamond" w:hAnsi="Garamond"/>
                <w:color w:val="FF0000"/>
              </w:rPr>
              <w:t>hitelesít.</w:t>
            </w:r>
          </w:p>
          <w:p w14:paraId="6A017756" w14:textId="77777777" w:rsidR="00392377" w:rsidRPr="00392377" w:rsidRDefault="00392377" w:rsidP="00392377">
            <w:pPr>
              <w:suppressAutoHyphens/>
              <w:rPr>
                <w:rFonts w:ascii="Garamond" w:hAnsi="Garamond"/>
                <w:color w:val="FF0000"/>
              </w:rPr>
            </w:pPr>
            <w:r w:rsidRPr="00392377">
              <w:rPr>
                <w:rFonts w:ascii="Garamond" w:hAnsi="Garamond"/>
                <w:color w:val="FF0000"/>
              </w:rPr>
              <w:t>(3) A Választmány ülései, a benyújtott előterjesztések, az ülésekről készült jegyzőkönyvek és emlékeztetők nyilvánosak.</w:t>
            </w:r>
          </w:p>
          <w:p w14:paraId="554C0EB5" w14:textId="77777777" w:rsidR="00895DBF" w:rsidRPr="00EC2A1D" w:rsidRDefault="00895DBF" w:rsidP="001F170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665" w:type="dxa"/>
          </w:tcPr>
          <w:p w14:paraId="61DD283E" w14:textId="77777777" w:rsidR="00895DBF" w:rsidRPr="00EC2A1D" w:rsidRDefault="008D7511" w:rsidP="00EC2A1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Küldöttgyűléshez hasonlóan, eg</w:t>
            </w:r>
            <w:r w:rsidR="00392377">
              <w:rPr>
                <w:rFonts w:ascii="Garamond" w:hAnsi="Garamond"/>
              </w:rPr>
              <w:t>ységesítés.</w:t>
            </w:r>
          </w:p>
        </w:tc>
      </w:tr>
      <w:tr w:rsidR="00895DBF" w14:paraId="752CAC46" w14:textId="77777777" w:rsidTr="00593079">
        <w:tc>
          <w:tcPr>
            <w:tcW w:w="4664" w:type="dxa"/>
          </w:tcPr>
          <w:p w14:paraId="414C272F" w14:textId="77777777" w:rsidR="00CD6051" w:rsidRPr="00EC2A1D" w:rsidRDefault="00CD6051" w:rsidP="00EC2A1D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EC2A1D">
              <w:rPr>
                <w:rFonts w:ascii="Garamond" w:eastAsia="Times New Roman" w:hAnsi="Garamond" w:cs="Times New Roman"/>
                <w:b/>
              </w:rPr>
              <w:t>55. §</w:t>
            </w:r>
            <w:r w:rsidRPr="00EC2A1D">
              <w:rPr>
                <w:rFonts w:ascii="Garamond" w:eastAsia="Times New Roman" w:hAnsi="Garamond" w:cs="Times New Roman"/>
              </w:rPr>
              <w:t xml:space="preserve"> (2) Az elnök általános utasításai joggal rendelkezik az – az Ellenőrző Bizottság tagjait leszámítva – az Önkormányzat tisztségviselői tekintetében.</w:t>
            </w:r>
          </w:p>
          <w:p w14:paraId="21881636" w14:textId="77777777" w:rsidR="00895DBF" w:rsidRPr="00EC2A1D" w:rsidRDefault="00895DBF" w:rsidP="00EC2A1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665" w:type="dxa"/>
          </w:tcPr>
          <w:p w14:paraId="7CC8CAD0" w14:textId="77777777" w:rsidR="00895DBF" w:rsidRPr="00EC2A1D" w:rsidRDefault="00CD6051" w:rsidP="00EC2A1D">
            <w:pPr>
              <w:jc w:val="both"/>
              <w:rPr>
                <w:rFonts w:ascii="Garamond" w:hAnsi="Garamond"/>
              </w:rPr>
            </w:pPr>
            <w:r w:rsidRPr="001F170F">
              <w:rPr>
                <w:rFonts w:ascii="Garamond" w:hAnsi="Garamond"/>
                <w:b/>
              </w:rPr>
              <w:t>55</w:t>
            </w:r>
            <w:r w:rsidR="00895DBF" w:rsidRPr="001F170F">
              <w:rPr>
                <w:rFonts w:ascii="Garamond" w:hAnsi="Garamond"/>
                <w:b/>
              </w:rPr>
              <w:t>. §</w:t>
            </w:r>
            <w:r w:rsidR="00895DBF" w:rsidRPr="00EC2A1D">
              <w:rPr>
                <w:rFonts w:ascii="Garamond" w:hAnsi="Garamond"/>
              </w:rPr>
              <w:t xml:space="preserve"> (2) Az elnök általános </w:t>
            </w:r>
            <w:r w:rsidR="00895DBF" w:rsidRPr="001F170F">
              <w:rPr>
                <w:rFonts w:ascii="Garamond" w:hAnsi="Garamond"/>
                <w:color w:val="FF0000"/>
              </w:rPr>
              <w:t>utasítási</w:t>
            </w:r>
            <w:r w:rsidR="00895DBF" w:rsidRPr="00EC2A1D">
              <w:rPr>
                <w:rFonts w:ascii="Garamond" w:hAnsi="Garamond"/>
              </w:rPr>
              <w:t xml:space="preserve"> joggal</w:t>
            </w:r>
            <w:r w:rsidRPr="00EC2A1D">
              <w:rPr>
                <w:rFonts w:ascii="Garamond" w:hAnsi="Garamond"/>
              </w:rPr>
              <w:t xml:space="preserve"> </w:t>
            </w:r>
            <w:r w:rsidRPr="00EC2A1D">
              <w:rPr>
                <w:rFonts w:ascii="Garamond" w:eastAsia="Times New Roman" w:hAnsi="Garamond" w:cs="Times New Roman"/>
              </w:rPr>
              <w:t>rendelkezik az – az Ellenőrző Bizottság tagjait leszámítva – az Önkormányzat tisztségviselői tekintetében.</w:t>
            </w:r>
          </w:p>
        </w:tc>
        <w:tc>
          <w:tcPr>
            <w:tcW w:w="4665" w:type="dxa"/>
          </w:tcPr>
          <w:p w14:paraId="3E198C6B" w14:textId="77777777" w:rsidR="00895DBF" w:rsidRPr="00EC2A1D" w:rsidRDefault="00CD6051" w:rsidP="00EC2A1D">
            <w:pPr>
              <w:jc w:val="both"/>
              <w:rPr>
                <w:rFonts w:ascii="Garamond" w:hAnsi="Garamond"/>
              </w:rPr>
            </w:pPr>
            <w:r w:rsidRPr="00EC2A1D">
              <w:rPr>
                <w:rFonts w:ascii="Garamond" w:hAnsi="Garamond"/>
              </w:rPr>
              <w:t>Nyelvtani hiba javítása.</w:t>
            </w:r>
          </w:p>
        </w:tc>
      </w:tr>
      <w:tr w:rsidR="00895DBF" w14:paraId="3F849ED6" w14:textId="77777777" w:rsidTr="00593079">
        <w:tc>
          <w:tcPr>
            <w:tcW w:w="4664" w:type="dxa"/>
          </w:tcPr>
          <w:p w14:paraId="4DD9FD9A" w14:textId="77777777" w:rsidR="00CD6051" w:rsidRPr="00EC2A1D" w:rsidRDefault="00CD6051" w:rsidP="00EC2A1D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EC2A1D">
              <w:rPr>
                <w:rFonts w:ascii="Garamond" w:hAnsi="Garamond"/>
              </w:rPr>
              <w:t xml:space="preserve">56. § </w:t>
            </w:r>
            <w:r w:rsidRPr="00EC2A1D">
              <w:rPr>
                <w:rFonts w:ascii="Garamond" w:eastAsia="Times New Roman" w:hAnsi="Garamond" w:cs="Times New Roman"/>
              </w:rPr>
              <w:t>(2) Az elnök tisztsége alapján tagja</w:t>
            </w:r>
          </w:p>
          <w:p w14:paraId="3EE2E6AB" w14:textId="77777777" w:rsidR="00546E3E" w:rsidRPr="00546E3E" w:rsidRDefault="00546E3E" w:rsidP="00546E3E">
            <w:pPr>
              <w:suppressAutoHyphens/>
              <w:ind w:left="567"/>
              <w:contextualSpacing/>
              <w:rPr>
                <w:rFonts w:ascii="Garamond" w:eastAsia="Times New Roman" w:hAnsi="Garamond" w:cs="Times New Roman"/>
              </w:rPr>
            </w:pPr>
            <w:r w:rsidRPr="00546E3E">
              <w:rPr>
                <w:rFonts w:ascii="Garamond" w:eastAsia="Times New Roman" w:hAnsi="Garamond" w:cs="Times New Roman"/>
              </w:rPr>
              <w:t>f) az Alapítvány Felügyelőbizottságának;</w:t>
            </w:r>
          </w:p>
          <w:p w14:paraId="21B81347" w14:textId="77777777" w:rsidR="00546E3E" w:rsidRDefault="00546E3E" w:rsidP="00EC2A1D">
            <w:pPr>
              <w:jc w:val="both"/>
              <w:rPr>
                <w:rFonts w:ascii="Garamond" w:hAnsi="Garamond"/>
              </w:rPr>
            </w:pPr>
          </w:p>
          <w:p w14:paraId="2DC84683" w14:textId="77777777" w:rsidR="00895DBF" w:rsidRPr="00EC2A1D" w:rsidRDefault="00CD6051" w:rsidP="00EC2A1D">
            <w:pPr>
              <w:jc w:val="both"/>
              <w:rPr>
                <w:rFonts w:ascii="Garamond" w:hAnsi="Garamond"/>
              </w:rPr>
            </w:pPr>
            <w:r w:rsidRPr="00EC2A1D">
              <w:rPr>
                <w:rFonts w:ascii="Garamond" w:hAnsi="Garamond"/>
              </w:rPr>
              <w:t>.</w:t>
            </w:r>
          </w:p>
          <w:p w14:paraId="7745E082" w14:textId="77777777" w:rsidR="00CD6051" w:rsidRPr="00EC2A1D" w:rsidRDefault="00CD6051" w:rsidP="00EC2A1D">
            <w:pPr>
              <w:jc w:val="both"/>
              <w:rPr>
                <w:rFonts w:ascii="Garamond" w:hAnsi="Garamond"/>
              </w:rPr>
            </w:pPr>
            <w:r w:rsidRPr="00EC2A1D">
              <w:rPr>
                <w:rFonts w:ascii="Garamond" w:hAnsi="Garamond"/>
              </w:rPr>
              <w:t>.</w:t>
            </w:r>
          </w:p>
          <w:p w14:paraId="4EC2E206" w14:textId="77777777" w:rsidR="00CD6051" w:rsidRPr="00EC2A1D" w:rsidRDefault="00CD6051" w:rsidP="00EC2A1D">
            <w:pPr>
              <w:jc w:val="both"/>
              <w:rPr>
                <w:rFonts w:ascii="Garamond" w:hAnsi="Garamond"/>
              </w:rPr>
            </w:pPr>
            <w:r w:rsidRPr="00EC2A1D">
              <w:rPr>
                <w:rFonts w:ascii="Garamond" w:hAnsi="Garamond"/>
              </w:rPr>
              <w:t>.</w:t>
            </w:r>
          </w:p>
          <w:p w14:paraId="2565D154" w14:textId="77777777" w:rsidR="00CD6051" w:rsidRPr="00EC2A1D" w:rsidRDefault="00CD6051" w:rsidP="00EC2A1D">
            <w:pPr>
              <w:jc w:val="both"/>
              <w:rPr>
                <w:rFonts w:ascii="Garamond" w:hAnsi="Garamond"/>
              </w:rPr>
            </w:pPr>
            <w:r w:rsidRPr="00EC2A1D">
              <w:rPr>
                <w:rFonts w:ascii="Garamond" w:hAnsi="Garamond"/>
              </w:rPr>
              <w:t>.</w:t>
            </w:r>
          </w:p>
          <w:p w14:paraId="4E1C527D" w14:textId="77777777" w:rsidR="001F170F" w:rsidRDefault="001F170F" w:rsidP="00EC2A1D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</w:rPr>
            </w:pPr>
          </w:p>
          <w:p w14:paraId="2F95707C" w14:textId="77777777" w:rsidR="00190640" w:rsidRPr="00EC2A1D" w:rsidRDefault="00190640" w:rsidP="00EC2A1D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EC2A1D">
              <w:rPr>
                <w:rFonts w:ascii="Garamond" w:eastAsia="Times New Roman" w:hAnsi="Garamond" w:cs="Times New Roman"/>
              </w:rPr>
              <w:t>(5) Az elnök megbízatása megszűnik:</w:t>
            </w:r>
          </w:p>
          <w:p w14:paraId="13090E2E" w14:textId="77777777" w:rsidR="00190640" w:rsidRPr="00EC2A1D" w:rsidRDefault="00190640" w:rsidP="00EC2A1D">
            <w:pPr>
              <w:jc w:val="both"/>
              <w:rPr>
                <w:rFonts w:ascii="Garamond" w:hAnsi="Garamond"/>
              </w:rPr>
            </w:pPr>
          </w:p>
          <w:p w14:paraId="5D71B8FA" w14:textId="77777777" w:rsidR="00CD6051" w:rsidRPr="00EC2A1D" w:rsidRDefault="00CD6051" w:rsidP="00EC2A1D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EC2A1D">
              <w:rPr>
                <w:rFonts w:ascii="Garamond" w:eastAsia="Times New Roman" w:hAnsi="Garamond" w:cs="Times New Roman"/>
              </w:rPr>
              <w:lastRenderedPageBreak/>
              <w:t>(6) A lemondást a Küldöttgyűlés számára szóban vagy saját kezűleg aláírt írásos nyilatkozattal kell megerősíteni.</w:t>
            </w:r>
          </w:p>
          <w:p w14:paraId="6ED2267C" w14:textId="77777777" w:rsidR="00CD6051" w:rsidRPr="00EC2A1D" w:rsidRDefault="00CD6051" w:rsidP="00EC2A1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665" w:type="dxa"/>
          </w:tcPr>
          <w:p w14:paraId="0F1B50D2" w14:textId="77777777" w:rsidR="00CD6051" w:rsidRDefault="00895DBF" w:rsidP="001F170F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1F170F">
              <w:rPr>
                <w:rFonts w:ascii="Garamond" w:hAnsi="Garamond"/>
                <w:b/>
              </w:rPr>
              <w:lastRenderedPageBreak/>
              <w:t>56. §</w:t>
            </w:r>
            <w:r w:rsidRPr="00EC2A1D">
              <w:rPr>
                <w:rFonts w:ascii="Garamond" w:hAnsi="Garamond"/>
              </w:rPr>
              <w:t xml:space="preserve"> </w:t>
            </w:r>
            <w:r w:rsidR="00CD6051" w:rsidRPr="00EC2A1D">
              <w:rPr>
                <w:rFonts w:ascii="Garamond" w:eastAsia="Times New Roman" w:hAnsi="Garamond" w:cs="Times New Roman"/>
              </w:rPr>
              <w:t>(2) Az elnök tisztsége alapján tagja</w:t>
            </w:r>
          </w:p>
          <w:p w14:paraId="25F83FD0" w14:textId="77777777" w:rsidR="00546E3E" w:rsidRPr="00546E3E" w:rsidRDefault="00546E3E" w:rsidP="00546E3E">
            <w:pPr>
              <w:suppressAutoHyphens/>
              <w:ind w:left="567"/>
              <w:contextualSpacing/>
              <w:rPr>
                <w:rFonts w:ascii="Garamond" w:eastAsia="Times New Roman" w:hAnsi="Garamond" w:cs="Times New Roman"/>
                <w:strike/>
              </w:rPr>
            </w:pPr>
            <w:r w:rsidRPr="00546E3E">
              <w:rPr>
                <w:rFonts w:ascii="Garamond" w:eastAsia="Times New Roman" w:hAnsi="Garamond" w:cs="Times New Roman"/>
                <w:strike/>
              </w:rPr>
              <w:t>f) az Alapítvány Felügyelőbizottságának;</w:t>
            </w:r>
          </w:p>
          <w:p w14:paraId="3FB4D8E4" w14:textId="77777777" w:rsidR="00895DBF" w:rsidRPr="001F170F" w:rsidRDefault="00546E3E" w:rsidP="00EC2A1D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g</w:t>
            </w:r>
            <w:r w:rsidR="00895DBF" w:rsidRPr="001F170F">
              <w:rPr>
                <w:rFonts w:ascii="Garamond" w:hAnsi="Garamond"/>
                <w:color w:val="FF0000"/>
              </w:rPr>
              <w:t>) az Önkormányzat Választmányának</w:t>
            </w:r>
            <w:r w:rsidR="001F170F" w:rsidRPr="001F170F">
              <w:rPr>
                <w:rFonts w:ascii="Garamond" w:hAnsi="Garamond"/>
                <w:color w:val="FF0000"/>
              </w:rPr>
              <w:t>;</w:t>
            </w:r>
            <w:r w:rsidR="00895DBF" w:rsidRPr="001F170F">
              <w:rPr>
                <w:rFonts w:ascii="Garamond" w:hAnsi="Garamond"/>
                <w:color w:val="FF0000"/>
              </w:rPr>
              <w:t xml:space="preserve"> </w:t>
            </w:r>
          </w:p>
          <w:p w14:paraId="17F183DD" w14:textId="77777777" w:rsidR="00CD6051" w:rsidRPr="00EC2A1D" w:rsidRDefault="00CD6051" w:rsidP="00EC2A1D">
            <w:pPr>
              <w:jc w:val="both"/>
              <w:rPr>
                <w:rFonts w:ascii="Garamond" w:hAnsi="Garamond"/>
              </w:rPr>
            </w:pPr>
            <w:r w:rsidRPr="00EC2A1D">
              <w:rPr>
                <w:rFonts w:ascii="Garamond" w:hAnsi="Garamond"/>
              </w:rPr>
              <w:t>.</w:t>
            </w:r>
          </w:p>
          <w:p w14:paraId="275C7161" w14:textId="77777777" w:rsidR="00CD6051" w:rsidRPr="00EC2A1D" w:rsidRDefault="00CD6051" w:rsidP="00EC2A1D">
            <w:pPr>
              <w:jc w:val="both"/>
              <w:rPr>
                <w:rFonts w:ascii="Garamond" w:hAnsi="Garamond"/>
              </w:rPr>
            </w:pPr>
            <w:r w:rsidRPr="00EC2A1D">
              <w:rPr>
                <w:rFonts w:ascii="Garamond" w:hAnsi="Garamond"/>
              </w:rPr>
              <w:t>.</w:t>
            </w:r>
          </w:p>
          <w:p w14:paraId="207663A4" w14:textId="77777777" w:rsidR="00CD6051" w:rsidRPr="00EC2A1D" w:rsidRDefault="00CD6051" w:rsidP="00EC2A1D">
            <w:pPr>
              <w:jc w:val="both"/>
              <w:rPr>
                <w:rFonts w:ascii="Garamond" w:hAnsi="Garamond"/>
              </w:rPr>
            </w:pPr>
            <w:r w:rsidRPr="00EC2A1D">
              <w:rPr>
                <w:rFonts w:ascii="Garamond" w:hAnsi="Garamond"/>
              </w:rPr>
              <w:t>.</w:t>
            </w:r>
          </w:p>
          <w:p w14:paraId="78D95667" w14:textId="77777777" w:rsidR="00190640" w:rsidRPr="00EC2A1D" w:rsidRDefault="00190640" w:rsidP="00EC2A1D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EC2A1D">
              <w:rPr>
                <w:rFonts w:ascii="Garamond" w:eastAsia="Times New Roman" w:hAnsi="Garamond" w:cs="Times New Roman"/>
              </w:rPr>
              <w:t>(5) Az elnök megbízatása megszűnik:</w:t>
            </w:r>
          </w:p>
          <w:p w14:paraId="44D4A6BA" w14:textId="77777777" w:rsidR="00190640" w:rsidRDefault="00190640" w:rsidP="00EC2A1D">
            <w:pPr>
              <w:jc w:val="both"/>
              <w:rPr>
                <w:rFonts w:ascii="Garamond" w:hAnsi="Garamond"/>
                <w:color w:val="FF0000"/>
              </w:rPr>
            </w:pPr>
            <w:r w:rsidRPr="001F170F">
              <w:rPr>
                <w:rFonts w:ascii="Garamond" w:hAnsi="Garamond"/>
                <w:color w:val="FF0000"/>
              </w:rPr>
              <w:t xml:space="preserve"> e) visszahívással.</w:t>
            </w:r>
          </w:p>
          <w:p w14:paraId="2D0D0A68" w14:textId="77777777" w:rsidR="001F170F" w:rsidRPr="001F170F" w:rsidRDefault="001F170F" w:rsidP="001F170F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  <w:strike/>
              </w:rPr>
            </w:pPr>
            <w:r w:rsidRPr="001F170F">
              <w:rPr>
                <w:rFonts w:ascii="Garamond" w:eastAsia="Times New Roman" w:hAnsi="Garamond" w:cs="Times New Roman"/>
                <w:strike/>
              </w:rPr>
              <w:t>(6) A lemondást a Küldöttgyűlés számára szóban vagy saját kezűleg aláírt írásos nyilatkozattal kell megerősíteni.</w:t>
            </w:r>
          </w:p>
          <w:p w14:paraId="685513A4" w14:textId="5DDBE726" w:rsidR="00CD6051" w:rsidRPr="001F170F" w:rsidRDefault="009B2936" w:rsidP="00EC2A1D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lastRenderedPageBreak/>
              <w:t>(6) A</w:t>
            </w:r>
            <w:r w:rsidR="00B46AEF">
              <w:rPr>
                <w:rFonts w:ascii="Garamond" w:hAnsi="Garamond"/>
                <w:color w:val="FF0000"/>
              </w:rPr>
              <w:t>z elnök</w:t>
            </w:r>
            <w:r w:rsidR="001C2800">
              <w:rPr>
                <w:rFonts w:ascii="Garamond" w:hAnsi="Garamond"/>
                <w:color w:val="FF0000"/>
              </w:rPr>
              <w:t>öt</w:t>
            </w:r>
            <w:r w:rsidR="00B46AEF">
              <w:rPr>
                <w:rFonts w:ascii="Garamond" w:hAnsi="Garamond"/>
                <w:color w:val="FF0000"/>
              </w:rPr>
              <w:t xml:space="preserve"> akadályoztatása</w:t>
            </w:r>
            <w:r w:rsidR="00043A9B">
              <w:rPr>
                <w:rFonts w:ascii="Garamond" w:hAnsi="Garamond"/>
                <w:color w:val="FF0000"/>
              </w:rPr>
              <w:t xml:space="preserve"> esetén</w:t>
            </w:r>
            <w:r w:rsidR="00B46AEF">
              <w:rPr>
                <w:rFonts w:ascii="Garamond" w:hAnsi="Garamond"/>
                <w:color w:val="FF0000"/>
              </w:rPr>
              <w:t xml:space="preserve"> </w:t>
            </w:r>
            <w:r w:rsidR="00CD6051" w:rsidRPr="001F170F">
              <w:rPr>
                <w:rFonts w:ascii="Garamond" w:hAnsi="Garamond"/>
                <w:color w:val="FF0000"/>
              </w:rPr>
              <w:t>az elnökhelyettes helyettesíti</w:t>
            </w:r>
            <w:r w:rsidR="00436D0D">
              <w:rPr>
                <w:rFonts w:ascii="Garamond" w:hAnsi="Garamond"/>
                <w:color w:val="FF0000"/>
              </w:rPr>
              <w:t xml:space="preserve">, amennyiben </w:t>
            </w:r>
            <w:r w:rsidR="001C2800">
              <w:rPr>
                <w:rFonts w:ascii="Garamond" w:hAnsi="Garamond"/>
                <w:color w:val="FF0000"/>
              </w:rPr>
              <w:t>jogszabály vagy egyéb egyetemi szabályzat ettől eltérően nem rendelkezik</w:t>
            </w:r>
            <w:r w:rsidR="00436D0D">
              <w:rPr>
                <w:rFonts w:ascii="Garamond" w:hAnsi="Garamond"/>
                <w:color w:val="FF0000"/>
              </w:rPr>
              <w:t>.</w:t>
            </w:r>
          </w:p>
          <w:p w14:paraId="22DF6EF2" w14:textId="77777777" w:rsidR="00CD6051" w:rsidRPr="001F170F" w:rsidRDefault="00CD6051" w:rsidP="00EC2A1D">
            <w:pPr>
              <w:jc w:val="both"/>
              <w:rPr>
                <w:rFonts w:ascii="Garamond" w:hAnsi="Garamond"/>
                <w:color w:val="FF0000"/>
              </w:rPr>
            </w:pPr>
            <w:r w:rsidRPr="001F170F">
              <w:rPr>
                <w:rFonts w:ascii="Garamond" w:hAnsi="Garamond"/>
                <w:color w:val="FF0000"/>
              </w:rPr>
              <w:t xml:space="preserve">(7) </w:t>
            </w:r>
            <w:r w:rsidRPr="001F170F">
              <w:rPr>
                <w:rFonts w:ascii="Garamond" w:eastAsia="Times New Roman" w:hAnsi="Garamond" w:cs="Times New Roman"/>
                <w:color w:val="FF0000"/>
              </w:rPr>
              <w:t>A lemondást a Küldöttgyűlés számára szóban vagy saját kezűleg aláírt írásos nyilatkozattal kell megerősíteni.</w:t>
            </w:r>
          </w:p>
          <w:p w14:paraId="70AFF0C2" w14:textId="77777777" w:rsidR="00CD6051" w:rsidRPr="00EC2A1D" w:rsidRDefault="00CD6051" w:rsidP="00EC2A1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665" w:type="dxa"/>
          </w:tcPr>
          <w:p w14:paraId="28B4412F" w14:textId="77777777" w:rsidR="00CD6051" w:rsidRPr="00EC2A1D" w:rsidRDefault="00593079" w:rsidP="00EC2A1D">
            <w:pPr>
              <w:jc w:val="both"/>
              <w:rPr>
                <w:rFonts w:ascii="Garamond" w:hAnsi="Garamond"/>
              </w:rPr>
            </w:pPr>
            <w:r w:rsidRPr="00EC2A1D">
              <w:rPr>
                <w:rFonts w:ascii="Garamond" w:hAnsi="Garamond"/>
              </w:rPr>
              <w:lastRenderedPageBreak/>
              <w:t>Kimaradt.</w:t>
            </w:r>
          </w:p>
          <w:p w14:paraId="2635618C" w14:textId="77777777" w:rsidR="00593079" w:rsidRPr="00EC2A1D" w:rsidRDefault="00593079" w:rsidP="00EC2A1D">
            <w:pPr>
              <w:jc w:val="both"/>
              <w:rPr>
                <w:rFonts w:ascii="Garamond" w:hAnsi="Garamond"/>
              </w:rPr>
            </w:pPr>
          </w:p>
          <w:p w14:paraId="68EBF78C" w14:textId="77777777" w:rsidR="00895DBF" w:rsidRPr="00EC2A1D" w:rsidRDefault="00895DBF" w:rsidP="008D7511">
            <w:pPr>
              <w:jc w:val="both"/>
              <w:rPr>
                <w:rFonts w:ascii="Garamond" w:hAnsi="Garamond"/>
              </w:rPr>
            </w:pPr>
          </w:p>
        </w:tc>
      </w:tr>
      <w:tr w:rsidR="00214267" w14:paraId="7EE51FEC" w14:textId="77777777" w:rsidTr="00593079">
        <w:trPr>
          <w:trHeight w:val="547"/>
        </w:trPr>
        <w:tc>
          <w:tcPr>
            <w:tcW w:w="4664" w:type="dxa"/>
          </w:tcPr>
          <w:p w14:paraId="5DCE3D93" w14:textId="77777777" w:rsidR="00214267" w:rsidRPr="00EC2A1D" w:rsidRDefault="00214267" w:rsidP="00EC2A1D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  <w:color w:val="FF0000"/>
              </w:rPr>
            </w:pPr>
            <w:r w:rsidRPr="00EC2A1D">
              <w:rPr>
                <w:rFonts w:ascii="Garamond" w:eastAsia="Times New Roman" w:hAnsi="Garamond" w:cs="Times New Roman"/>
                <w:b/>
              </w:rPr>
              <w:t>58. §</w:t>
            </w:r>
            <w:r w:rsidRPr="00EC2A1D">
              <w:rPr>
                <w:rFonts w:ascii="Garamond" w:eastAsia="Times New Roman" w:hAnsi="Garamond" w:cs="Times New Roman"/>
              </w:rPr>
              <w:t xml:space="preserve"> (1) Az elnökhelyettest az elnök nevezi ki. </w:t>
            </w:r>
          </w:p>
          <w:p w14:paraId="4C1D1555" w14:textId="77777777" w:rsidR="00214267" w:rsidRPr="00EC2A1D" w:rsidRDefault="00214267" w:rsidP="00EC2A1D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4665" w:type="dxa"/>
          </w:tcPr>
          <w:p w14:paraId="12C82B0F" w14:textId="77777777" w:rsidR="00214267" w:rsidRPr="00EC2A1D" w:rsidRDefault="00214267" w:rsidP="00EC2A1D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  <w:color w:val="FF0000"/>
              </w:rPr>
            </w:pPr>
            <w:r w:rsidRPr="00EC2A1D">
              <w:rPr>
                <w:rFonts w:ascii="Garamond" w:eastAsia="Times New Roman" w:hAnsi="Garamond" w:cs="Times New Roman"/>
                <w:b/>
              </w:rPr>
              <w:t>58. §</w:t>
            </w:r>
            <w:r w:rsidRPr="00EC2A1D">
              <w:rPr>
                <w:rFonts w:ascii="Garamond" w:eastAsia="Times New Roman" w:hAnsi="Garamond" w:cs="Times New Roman"/>
              </w:rPr>
              <w:t xml:space="preserve"> (1) Az elnökhelyettest az elnök nevezi ki. </w:t>
            </w:r>
            <w:r w:rsidR="001F170F">
              <w:rPr>
                <w:rFonts w:ascii="Garamond" w:eastAsia="Times New Roman" w:hAnsi="Garamond" w:cs="Times New Roman"/>
                <w:color w:val="FF0000"/>
              </w:rPr>
              <w:t xml:space="preserve">Amennyiben </w:t>
            </w:r>
            <w:r w:rsidRPr="00EC2A1D">
              <w:rPr>
                <w:rFonts w:ascii="Garamond" w:eastAsia="Times New Roman" w:hAnsi="Garamond" w:cs="Times New Roman"/>
                <w:color w:val="FF0000"/>
              </w:rPr>
              <w:t>az elnökhelyettes személye változik, az elnöki ciklus közben az elnökhelyettes személyét jóvá kell hagynia a Küldöttgyűlésnek kétharmados többséggel.</w:t>
            </w:r>
          </w:p>
          <w:p w14:paraId="24289560" w14:textId="77777777" w:rsidR="00214267" w:rsidRPr="00EC2A1D" w:rsidRDefault="00214267" w:rsidP="00EC2A1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665" w:type="dxa"/>
            <w:tcBorders>
              <w:bottom w:val="nil"/>
            </w:tcBorders>
          </w:tcPr>
          <w:p w14:paraId="43F73CD2" w14:textId="77777777" w:rsidR="00214267" w:rsidRPr="00EC2A1D" w:rsidRDefault="00FA65E5" w:rsidP="00EC2A1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Demokratikusabb megoldás, mivel az ciklus kezdete előtt döntenek a hallgatók</w:t>
            </w:r>
            <w:r w:rsidR="00436D0D">
              <w:rPr>
                <w:rFonts w:ascii="Garamond" w:hAnsi="Garamond"/>
              </w:rPr>
              <w:t xml:space="preserve"> az elnök személyéről és tájékoztatva vannak az elnökhelyettes személyéről is</w:t>
            </w:r>
            <w:r>
              <w:rPr>
                <w:rFonts w:ascii="Garamond" w:hAnsi="Garamond"/>
              </w:rPr>
              <w:t>, itt nincs lehetőségük, ezért fontos, hogy legalább a Küldöttgyűlés véleményt formáljon.</w:t>
            </w:r>
          </w:p>
        </w:tc>
      </w:tr>
      <w:tr w:rsidR="00593079" w14:paraId="34E849F8" w14:textId="77777777" w:rsidTr="00593079">
        <w:trPr>
          <w:trHeight w:val="547"/>
        </w:trPr>
        <w:tc>
          <w:tcPr>
            <w:tcW w:w="4664" w:type="dxa"/>
            <w:vMerge w:val="restart"/>
          </w:tcPr>
          <w:p w14:paraId="3706A68F" w14:textId="77777777" w:rsidR="00593079" w:rsidRPr="00EC2A1D" w:rsidRDefault="00593079" w:rsidP="00EC2A1D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</w:rPr>
            </w:pPr>
          </w:p>
          <w:p w14:paraId="15307F50" w14:textId="77777777" w:rsidR="00593079" w:rsidRPr="00EC2A1D" w:rsidRDefault="00593079" w:rsidP="00EC2A1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665" w:type="dxa"/>
            <w:vMerge w:val="restart"/>
          </w:tcPr>
          <w:p w14:paraId="0090DEDB" w14:textId="77777777" w:rsidR="00BC32FA" w:rsidRPr="00BC32FA" w:rsidRDefault="00593079" w:rsidP="00BC32FA">
            <w:pPr>
              <w:pStyle w:val="Cmsor4"/>
              <w:numPr>
                <w:ilvl w:val="0"/>
                <w:numId w:val="0"/>
              </w:numPr>
              <w:tabs>
                <w:tab w:val="left" w:pos="708"/>
              </w:tabs>
              <w:outlineLvl w:val="3"/>
              <w:rPr>
                <w:rFonts w:ascii="Garamond" w:hAnsi="Garamond"/>
                <w:b w:val="0"/>
                <w:i/>
                <w:color w:val="FF0000"/>
              </w:rPr>
            </w:pPr>
            <w:r w:rsidRPr="00BC32FA">
              <w:rPr>
                <w:rFonts w:ascii="Garamond" w:hAnsi="Garamond"/>
                <w:color w:val="FF0000"/>
              </w:rPr>
              <w:t xml:space="preserve"> </w:t>
            </w:r>
            <w:r w:rsidR="00BC32FA" w:rsidRPr="00BC32FA">
              <w:rPr>
                <w:rFonts w:ascii="Garamond" w:hAnsi="Garamond"/>
                <w:b w:val="0"/>
                <w:i/>
                <w:color w:val="FF0000"/>
              </w:rPr>
              <w:t>A szakterületi koordinátorok</w:t>
            </w:r>
          </w:p>
          <w:p w14:paraId="50C23347" w14:textId="77777777" w:rsidR="00BC32FA" w:rsidRPr="00BC32FA" w:rsidRDefault="00BC32FA" w:rsidP="00BC32FA">
            <w:pPr>
              <w:suppressAutoHyphens/>
              <w:rPr>
                <w:rFonts w:ascii="Garamond" w:eastAsia="Times New Roman" w:hAnsi="Garamond" w:cs="Times New Roman"/>
                <w:color w:val="FF0000"/>
              </w:rPr>
            </w:pPr>
            <w:r w:rsidRPr="00BC32FA">
              <w:rPr>
                <w:rFonts w:ascii="Garamond" w:eastAsia="Times New Roman" w:hAnsi="Garamond" w:cs="Times New Roman"/>
                <w:b/>
                <w:color w:val="FF0000"/>
              </w:rPr>
              <w:t>65. §</w:t>
            </w:r>
            <w:r w:rsidRPr="00BC32FA">
              <w:rPr>
                <w:rFonts w:ascii="Garamond" w:eastAsia="Times New Roman" w:hAnsi="Garamond" w:cs="Times New Roman"/>
                <w:color w:val="FF0000"/>
              </w:rPr>
              <w:t xml:space="preserve"> (1) A szakterületeken folyó munka koordinálására az adott szakterületi koordinátorokat választ.</w:t>
            </w:r>
          </w:p>
          <w:p w14:paraId="4535FBB7" w14:textId="77777777" w:rsidR="00BC32FA" w:rsidRPr="00BC32FA" w:rsidRDefault="00BC32FA" w:rsidP="00BC32FA">
            <w:pPr>
              <w:suppressAutoHyphens/>
              <w:rPr>
                <w:rFonts w:ascii="Garamond" w:eastAsia="Times New Roman" w:hAnsi="Garamond" w:cs="Times New Roman"/>
                <w:color w:val="FF0000"/>
              </w:rPr>
            </w:pPr>
            <w:r w:rsidRPr="00BC32FA">
              <w:rPr>
                <w:rFonts w:ascii="Garamond" w:eastAsia="Times New Roman" w:hAnsi="Garamond" w:cs="Times New Roman"/>
                <w:color w:val="FF0000"/>
              </w:rPr>
              <w:t>(2) A szakterületi koordinátorok feladata:</w:t>
            </w:r>
          </w:p>
          <w:p w14:paraId="43068761" w14:textId="77777777" w:rsidR="00BC32FA" w:rsidRPr="00BC32FA" w:rsidRDefault="00BC32FA" w:rsidP="00BC32FA">
            <w:pPr>
              <w:suppressAutoHyphens/>
              <w:ind w:left="567"/>
              <w:contextualSpacing/>
              <w:rPr>
                <w:rFonts w:ascii="Garamond" w:eastAsia="Times New Roman" w:hAnsi="Garamond" w:cs="Times New Roman"/>
                <w:color w:val="FF0000"/>
              </w:rPr>
            </w:pPr>
            <w:r w:rsidRPr="00BC32FA">
              <w:rPr>
                <w:rFonts w:ascii="Garamond" w:eastAsia="Times New Roman" w:hAnsi="Garamond" w:cs="Times New Roman"/>
                <w:color w:val="FF0000"/>
              </w:rPr>
              <w:t>a) a szakterületükhöz tartozó hallgatók tájékoztatása az őket érintő kérdésekről, tudnivalókról;</w:t>
            </w:r>
          </w:p>
          <w:p w14:paraId="6C845D4A" w14:textId="77777777" w:rsidR="00BC32FA" w:rsidRPr="00BC32FA" w:rsidRDefault="00BC32FA" w:rsidP="00BC32FA">
            <w:pPr>
              <w:suppressAutoHyphens/>
              <w:ind w:left="567"/>
              <w:contextualSpacing/>
              <w:rPr>
                <w:rFonts w:ascii="Garamond" w:eastAsia="Times New Roman" w:hAnsi="Garamond" w:cs="Times New Roman"/>
                <w:color w:val="FF0000"/>
              </w:rPr>
            </w:pPr>
            <w:r w:rsidRPr="00BC32FA">
              <w:rPr>
                <w:rFonts w:ascii="Garamond" w:eastAsia="Times New Roman" w:hAnsi="Garamond" w:cs="Times New Roman"/>
                <w:color w:val="FF0000"/>
              </w:rPr>
              <w:t>b) a szakterületükhöz tartozó hallgatók érdekképviselete az érintett szakokért felelős szervezeti egységeknél;</w:t>
            </w:r>
          </w:p>
          <w:p w14:paraId="2CFBE3E8" w14:textId="77777777" w:rsidR="00BC32FA" w:rsidRPr="00BC32FA" w:rsidRDefault="00BC32FA" w:rsidP="00BC32FA">
            <w:pPr>
              <w:suppressAutoHyphens/>
              <w:ind w:left="567"/>
              <w:contextualSpacing/>
              <w:rPr>
                <w:rFonts w:ascii="Garamond" w:eastAsia="Times New Roman" w:hAnsi="Garamond" w:cs="Times New Roman"/>
                <w:color w:val="FF0000"/>
              </w:rPr>
            </w:pPr>
            <w:r w:rsidRPr="00BC32FA">
              <w:rPr>
                <w:rFonts w:ascii="Garamond" w:eastAsia="Times New Roman" w:hAnsi="Garamond" w:cs="Times New Roman"/>
                <w:color w:val="FF0000"/>
              </w:rPr>
              <w:t>d) a szakterület képviselőinek és delegáltjainak munkája során szerzett információk összegyűjtése, és ezekről az illetékes testület(ek), tisztségviselő(k) tájékoztatása;</w:t>
            </w:r>
          </w:p>
          <w:p w14:paraId="56631738" w14:textId="77777777" w:rsidR="00BC32FA" w:rsidRPr="00BC32FA" w:rsidRDefault="00BC32FA" w:rsidP="00BC32FA">
            <w:pPr>
              <w:suppressAutoHyphens/>
              <w:ind w:left="567"/>
              <w:contextualSpacing/>
              <w:rPr>
                <w:rFonts w:ascii="Garamond" w:eastAsia="Times New Roman" w:hAnsi="Garamond" w:cs="Times New Roman"/>
                <w:color w:val="FF0000"/>
              </w:rPr>
            </w:pPr>
            <w:r w:rsidRPr="00BC32FA">
              <w:rPr>
                <w:rFonts w:ascii="Garamond" w:eastAsia="Times New Roman" w:hAnsi="Garamond" w:cs="Times New Roman"/>
                <w:color w:val="FF0000"/>
              </w:rPr>
              <w:t>e) a Választmánnyal együttműködve az Önkormányzat napi működésének segítése;</w:t>
            </w:r>
          </w:p>
          <w:p w14:paraId="327E9450" w14:textId="77777777" w:rsidR="00BC32FA" w:rsidRPr="00BC32FA" w:rsidRDefault="00BC32FA" w:rsidP="00BC32FA">
            <w:pPr>
              <w:suppressAutoHyphens/>
              <w:ind w:left="567"/>
              <w:contextualSpacing/>
              <w:rPr>
                <w:rFonts w:ascii="Garamond" w:eastAsia="Times New Roman" w:hAnsi="Garamond" w:cs="Times New Roman"/>
                <w:color w:val="FF0000"/>
              </w:rPr>
            </w:pPr>
            <w:r w:rsidRPr="00BC32FA">
              <w:rPr>
                <w:rFonts w:ascii="Garamond" w:eastAsia="Times New Roman" w:hAnsi="Garamond" w:cs="Times New Roman"/>
                <w:color w:val="FF0000"/>
              </w:rPr>
              <w:lastRenderedPageBreak/>
              <w:t>f) az érintett tisztségviselőkkel közösen a szakterület hallgatóinak bevonása a tisztségviselőket segítő csoportokba;</w:t>
            </w:r>
          </w:p>
          <w:p w14:paraId="3D0C9A27" w14:textId="77777777" w:rsidR="00BC32FA" w:rsidRPr="00BC32FA" w:rsidRDefault="00BC32FA" w:rsidP="00BC32FA">
            <w:pPr>
              <w:suppressAutoHyphens/>
              <w:ind w:left="567"/>
              <w:contextualSpacing/>
              <w:rPr>
                <w:rFonts w:ascii="Garamond" w:eastAsia="Times New Roman" w:hAnsi="Garamond" w:cs="Times New Roman"/>
                <w:color w:val="FF0000"/>
              </w:rPr>
            </w:pPr>
            <w:r w:rsidRPr="00BC32FA">
              <w:rPr>
                <w:rFonts w:ascii="Garamond" w:eastAsia="Times New Roman" w:hAnsi="Garamond" w:cs="Times New Roman"/>
                <w:color w:val="FF0000"/>
              </w:rPr>
              <w:t>g) a mentorrendszer keretében a szakterület mentorjelöltjeinek toborzása, a szakterületi mentorok képzésének és munkájának segítése;</w:t>
            </w:r>
          </w:p>
          <w:p w14:paraId="2782A2E3" w14:textId="77777777" w:rsidR="00BC32FA" w:rsidRPr="00BC32FA" w:rsidRDefault="00BC32FA" w:rsidP="00BC32FA">
            <w:pPr>
              <w:suppressAutoHyphens/>
              <w:ind w:left="567"/>
              <w:contextualSpacing/>
              <w:rPr>
                <w:rFonts w:ascii="Garamond" w:eastAsia="Times New Roman" w:hAnsi="Garamond" w:cs="Times New Roman"/>
                <w:color w:val="FF0000"/>
              </w:rPr>
            </w:pPr>
            <w:r w:rsidRPr="00BC32FA">
              <w:rPr>
                <w:rFonts w:ascii="Garamond" w:eastAsia="Times New Roman" w:hAnsi="Garamond" w:cs="Times New Roman"/>
                <w:color w:val="FF0000"/>
              </w:rPr>
              <w:t>h) szükség szerint az Önkormányzat feladatainak ellátásához szükséges számú szakterületi hallgató bevonása az Önkormányzat munkájába.</w:t>
            </w:r>
          </w:p>
          <w:p w14:paraId="59AF9456" w14:textId="77777777" w:rsidR="00BC32FA" w:rsidRPr="00BC32FA" w:rsidRDefault="00BC32FA" w:rsidP="00BC32FA">
            <w:pPr>
              <w:suppressAutoHyphens/>
              <w:rPr>
                <w:rFonts w:ascii="Garamond" w:eastAsia="Times New Roman" w:hAnsi="Garamond" w:cs="Times New Roman"/>
                <w:color w:val="FF0000"/>
              </w:rPr>
            </w:pPr>
            <w:r w:rsidRPr="00BC32FA">
              <w:rPr>
                <w:rFonts w:ascii="Garamond" w:eastAsia="Times New Roman" w:hAnsi="Garamond" w:cs="Times New Roman"/>
                <w:color w:val="FF0000"/>
              </w:rPr>
              <w:t>(3) A szakterületi koordinátor beszámolójában részletezi a szakterületi delegáltak tevékenységét.</w:t>
            </w:r>
          </w:p>
          <w:p w14:paraId="3FDA9816" w14:textId="77777777" w:rsidR="00BC32FA" w:rsidRPr="00BC32FA" w:rsidRDefault="00BC32FA" w:rsidP="00BC32FA">
            <w:pPr>
              <w:suppressAutoHyphens/>
              <w:rPr>
                <w:rFonts w:ascii="Garamond" w:eastAsia="Times New Roman" w:hAnsi="Garamond" w:cs="Times New Roman"/>
                <w:color w:val="FF0000"/>
              </w:rPr>
            </w:pPr>
            <w:r w:rsidRPr="00BC32FA">
              <w:rPr>
                <w:rFonts w:ascii="Garamond" w:eastAsia="Times New Roman" w:hAnsi="Garamond" w:cs="Times New Roman"/>
                <w:color w:val="FF0000"/>
              </w:rPr>
              <w:t>(4) A szakterületi koordinátorok munkáját szakterületi csoportok segítik.</w:t>
            </w:r>
          </w:p>
          <w:p w14:paraId="40094C99" w14:textId="77777777" w:rsidR="00BC32FA" w:rsidRPr="00BC32FA" w:rsidRDefault="00BC32FA" w:rsidP="00BC32FA">
            <w:pPr>
              <w:pStyle w:val="Cmsor4"/>
              <w:numPr>
                <w:ilvl w:val="0"/>
                <w:numId w:val="0"/>
              </w:numPr>
              <w:tabs>
                <w:tab w:val="left" w:pos="708"/>
              </w:tabs>
              <w:outlineLvl w:val="3"/>
              <w:rPr>
                <w:rFonts w:ascii="Garamond" w:hAnsi="Garamond"/>
                <w:b w:val="0"/>
                <w:i/>
                <w:color w:val="FF0000"/>
              </w:rPr>
            </w:pPr>
            <w:r w:rsidRPr="00BC32FA">
              <w:rPr>
                <w:rFonts w:ascii="Garamond" w:hAnsi="Garamond"/>
                <w:b w:val="0"/>
                <w:i/>
                <w:color w:val="FF0000"/>
              </w:rPr>
              <w:t>Az szakterületi koordinátor választása</w:t>
            </w:r>
          </w:p>
          <w:p w14:paraId="3FCC63CC" w14:textId="77777777" w:rsidR="00BC32FA" w:rsidRPr="00BC32FA" w:rsidRDefault="00BC32FA" w:rsidP="00BC32FA">
            <w:pPr>
              <w:suppressAutoHyphens/>
              <w:rPr>
                <w:rFonts w:ascii="Garamond" w:eastAsia="Times New Roman" w:hAnsi="Garamond" w:cs="Times New Roman"/>
                <w:color w:val="FF0000"/>
              </w:rPr>
            </w:pPr>
            <w:r w:rsidRPr="00BC32FA">
              <w:rPr>
                <w:rFonts w:ascii="Garamond" w:eastAsia="Times New Roman" w:hAnsi="Garamond" w:cs="Times New Roman"/>
                <w:b/>
                <w:color w:val="FF0000"/>
              </w:rPr>
              <w:t>66. §</w:t>
            </w:r>
            <w:r w:rsidRPr="00BC32FA">
              <w:rPr>
                <w:rFonts w:ascii="Garamond" w:eastAsia="Times New Roman" w:hAnsi="Garamond" w:cs="Times New Roman"/>
                <w:color w:val="FF0000"/>
              </w:rPr>
              <w:t xml:space="preserve"> (1) A Választási Bizottság a pályázat kiírása előtt megállapítja a szakterületen a szavazásra jogosultak számát, a Tanulmányi Hivatal adatai alapján.</w:t>
            </w:r>
          </w:p>
          <w:p w14:paraId="1F1D5743" w14:textId="77777777" w:rsidR="00BC32FA" w:rsidRPr="00BC32FA" w:rsidRDefault="00BC32FA" w:rsidP="00BC32FA">
            <w:pPr>
              <w:suppressAutoHyphens/>
              <w:rPr>
                <w:rFonts w:ascii="Garamond" w:eastAsia="Times New Roman" w:hAnsi="Garamond" w:cs="Times New Roman"/>
                <w:color w:val="FF0000"/>
              </w:rPr>
            </w:pPr>
            <w:r w:rsidRPr="00BC32FA">
              <w:rPr>
                <w:rFonts w:ascii="Garamond" w:eastAsia="Times New Roman" w:hAnsi="Garamond" w:cs="Times New Roman"/>
                <w:color w:val="FF0000"/>
              </w:rPr>
              <w:t>(2) Pályázatot a szakterületi koordinátor tisztség betöltésére a Választási Bizottság ír ki. A kiírásnak tartalmaznia kell</w:t>
            </w:r>
          </w:p>
          <w:p w14:paraId="43A96A20" w14:textId="583F8DB8" w:rsidR="00BC32FA" w:rsidRPr="00BC32FA" w:rsidRDefault="00BC32FA" w:rsidP="00BC32FA">
            <w:pPr>
              <w:suppressAutoHyphens/>
              <w:ind w:left="567"/>
              <w:contextualSpacing/>
              <w:rPr>
                <w:rFonts w:ascii="Garamond" w:eastAsia="Times New Roman" w:hAnsi="Garamond" w:cs="Times New Roman"/>
                <w:color w:val="FF0000"/>
              </w:rPr>
            </w:pPr>
            <w:r w:rsidRPr="00BC32FA">
              <w:rPr>
                <w:rFonts w:ascii="Garamond" w:eastAsia="Times New Roman" w:hAnsi="Garamond" w:cs="Times New Roman"/>
                <w:color w:val="FF0000"/>
              </w:rPr>
              <w:t xml:space="preserve">a ) a </w:t>
            </w:r>
            <w:r w:rsidR="001C2800">
              <w:rPr>
                <w:rFonts w:ascii="Garamond" w:eastAsia="Times New Roman" w:hAnsi="Garamond" w:cs="Times New Roman"/>
                <w:color w:val="FF0000"/>
              </w:rPr>
              <w:t>pályázat benyújtásának</w:t>
            </w:r>
            <w:r w:rsidR="001C2800" w:rsidRPr="00BC32FA">
              <w:rPr>
                <w:rFonts w:ascii="Garamond" w:eastAsia="Times New Roman" w:hAnsi="Garamond" w:cs="Times New Roman"/>
                <w:color w:val="FF0000"/>
              </w:rPr>
              <w:t xml:space="preserve"> </w:t>
            </w:r>
            <w:r w:rsidRPr="00BC32FA">
              <w:rPr>
                <w:rFonts w:ascii="Garamond" w:eastAsia="Times New Roman" w:hAnsi="Garamond" w:cs="Times New Roman"/>
                <w:color w:val="FF0000"/>
              </w:rPr>
              <w:t xml:space="preserve">módját és határidejét, </w:t>
            </w:r>
          </w:p>
          <w:p w14:paraId="55591DB9" w14:textId="77777777" w:rsidR="00BC32FA" w:rsidRPr="00BC32FA" w:rsidRDefault="00BC32FA" w:rsidP="00BC32FA">
            <w:pPr>
              <w:suppressAutoHyphens/>
              <w:ind w:left="567"/>
              <w:contextualSpacing/>
              <w:rPr>
                <w:rFonts w:ascii="Garamond" w:eastAsia="Times New Roman" w:hAnsi="Garamond" w:cs="Times New Roman"/>
                <w:color w:val="FF0000"/>
              </w:rPr>
            </w:pPr>
            <w:r w:rsidRPr="00BC32FA">
              <w:rPr>
                <w:rFonts w:ascii="Garamond" w:eastAsia="Times New Roman" w:hAnsi="Garamond" w:cs="Times New Roman"/>
                <w:color w:val="FF0000"/>
              </w:rPr>
              <w:t>b) a szavazás módját és idejét,</w:t>
            </w:r>
          </w:p>
          <w:p w14:paraId="56D622B7" w14:textId="77777777" w:rsidR="00BC32FA" w:rsidRPr="00BC32FA" w:rsidRDefault="00BC32FA" w:rsidP="00BC32FA">
            <w:pPr>
              <w:suppressAutoHyphens/>
              <w:ind w:left="567"/>
              <w:contextualSpacing/>
              <w:rPr>
                <w:rFonts w:ascii="Garamond" w:eastAsia="Times New Roman" w:hAnsi="Garamond" w:cs="Times New Roman"/>
                <w:color w:val="FF0000"/>
              </w:rPr>
            </w:pPr>
            <w:r w:rsidRPr="00BC32FA">
              <w:rPr>
                <w:rFonts w:ascii="Garamond" w:eastAsia="Times New Roman" w:hAnsi="Garamond" w:cs="Times New Roman"/>
                <w:color w:val="FF0000"/>
              </w:rPr>
              <w:t>c) a szakterületi koordinátori pályázatra vonatkozó – a Választási Bizottság által meghatározott – formai követelményeket;</w:t>
            </w:r>
          </w:p>
          <w:p w14:paraId="6FFE9E85" w14:textId="77777777" w:rsidR="00BC32FA" w:rsidRPr="00BC32FA" w:rsidRDefault="00BC32FA" w:rsidP="00BC32FA">
            <w:pPr>
              <w:suppressAutoHyphens/>
              <w:ind w:left="567"/>
              <w:contextualSpacing/>
              <w:rPr>
                <w:rFonts w:ascii="Garamond" w:eastAsia="Times New Roman" w:hAnsi="Garamond" w:cs="Times New Roman"/>
                <w:color w:val="FF0000"/>
              </w:rPr>
            </w:pPr>
            <w:r w:rsidRPr="00BC32FA">
              <w:rPr>
                <w:rFonts w:ascii="Garamond" w:eastAsia="Times New Roman" w:hAnsi="Garamond" w:cs="Times New Roman"/>
                <w:color w:val="FF0000"/>
              </w:rPr>
              <w:t>d) a jelöltséghez szükséges hallgatói aláírások számát</w:t>
            </w:r>
            <w:r w:rsidR="001C2800">
              <w:rPr>
                <w:rFonts w:ascii="Garamond" w:eastAsia="Times New Roman" w:hAnsi="Garamond" w:cs="Times New Roman"/>
                <w:color w:val="FF0000"/>
              </w:rPr>
              <w:t>.</w:t>
            </w:r>
          </w:p>
          <w:p w14:paraId="16143E91" w14:textId="77777777" w:rsidR="00BC32FA" w:rsidRPr="00BC32FA" w:rsidRDefault="00BC32FA" w:rsidP="00BC32FA">
            <w:pPr>
              <w:suppressAutoHyphens/>
              <w:rPr>
                <w:rFonts w:ascii="Garamond" w:eastAsia="Times New Roman" w:hAnsi="Garamond" w:cs="Times New Roman"/>
                <w:color w:val="FF0000"/>
              </w:rPr>
            </w:pPr>
            <w:r w:rsidRPr="00BC32FA">
              <w:rPr>
                <w:rFonts w:ascii="Garamond" w:eastAsia="Times New Roman" w:hAnsi="Garamond" w:cs="Times New Roman"/>
                <w:color w:val="FF0000"/>
              </w:rPr>
              <w:t xml:space="preserve">(3) A pályázatot a Választási Bizottságnak kell kiírnia </w:t>
            </w:r>
          </w:p>
          <w:p w14:paraId="21B10A08" w14:textId="77777777" w:rsidR="00BC32FA" w:rsidRPr="00BC32FA" w:rsidRDefault="00BC32FA" w:rsidP="00BC32FA">
            <w:pPr>
              <w:suppressAutoHyphens/>
              <w:ind w:left="567"/>
              <w:contextualSpacing/>
              <w:rPr>
                <w:rFonts w:ascii="Garamond" w:eastAsia="Times New Roman" w:hAnsi="Garamond" w:cs="Times New Roman"/>
                <w:color w:val="FF0000"/>
              </w:rPr>
            </w:pPr>
            <w:r w:rsidRPr="00BC32FA">
              <w:rPr>
                <w:rFonts w:ascii="Garamond" w:eastAsia="Times New Roman" w:hAnsi="Garamond" w:cs="Times New Roman"/>
                <w:color w:val="FF0000"/>
              </w:rPr>
              <w:lastRenderedPageBreak/>
              <w:t>a) a képviselő-választással egyidőben;</w:t>
            </w:r>
          </w:p>
          <w:p w14:paraId="1FDAA814" w14:textId="77777777" w:rsidR="00BC32FA" w:rsidRPr="00BC32FA" w:rsidRDefault="00BC32FA" w:rsidP="00BC32FA">
            <w:pPr>
              <w:suppressAutoHyphens/>
              <w:ind w:left="567"/>
              <w:contextualSpacing/>
              <w:rPr>
                <w:rFonts w:ascii="Garamond" w:eastAsia="Times New Roman" w:hAnsi="Garamond" w:cs="Times New Roman"/>
                <w:color w:val="FF0000"/>
              </w:rPr>
            </w:pPr>
            <w:r w:rsidRPr="00BC32FA">
              <w:rPr>
                <w:rFonts w:ascii="Garamond" w:eastAsia="Times New Roman" w:hAnsi="Garamond" w:cs="Times New Roman"/>
                <w:color w:val="FF0000"/>
              </w:rPr>
              <w:t>b) az adott szakterületen 5 munkanapon belül, amennyiben a szakterületi koordinátori tisztség valamilyen okból betöltetlenné válik;</w:t>
            </w:r>
          </w:p>
          <w:p w14:paraId="226ED292" w14:textId="537D11DA" w:rsidR="00BC32FA" w:rsidRPr="00BC32FA" w:rsidRDefault="00BC32FA" w:rsidP="00BC32FA">
            <w:pPr>
              <w:suppressAutoHyphens/>
              <w:ind w:left="567"/>
              <w:contextualSpacing/>
              <w:rPr>
                <w:rFonts w:ascii="Garamond" w:eastAsia="Times New Roman" w:hAnsi="Garamond" w:cs="Times New Roman"/>
                <w:color w:val="FF0000"/>
              </w:rPr>
            </w:pPr>
            <w:r w:rsidRPr="00BC32FA">
              <w:rPr>
                <w:rFonts w:ascii="Garamond" w:eastAsia="Times New Roman" w:hAnsi="Garamond" w:cs="Times New Roman"/>
                <w:color w:val="FF0000"/>
              </w:rPr>
              <w:t>c) az adott szakterületen 5 munkanapon belül, amennyiben a szakterületi koordinátor  bejelenti lemondását.</w:t>
            </w:r>
          </w:p>
          <w:p w14:paraId="1090F393" w14:textId="77777777" w:rsidR="00BC32FA" w:rsidRPr="00BC32FA" w:rsidRDefault="00BC32FA" w:rsidP="00BC32FA">
            <w:pPr>
              <w:suppressAutoHyphens/>
              <w:rPr>
                <w:rFonts w:ascii="Garamond" w:eastAsia="Times New Roman" w:hAnsi="Garamond" w:cs="Times New Roman"/>
                <w:color w:val="FF0000"/>
              </w:rPr>
            </w:pPr>
            <w:r w:rsidRPr="00BC32FA">
              <w:rPr>
                <w:rFonts w:ascii="Garamond" w:eastAsia="Times New Roman" w:hAnsi="Garamond" w:cs="Times New Roman"/>
                <w:color w:val="FF0000"/>
              </w:rPr>
              <w:t>(4) A pályázási időszak a választás kiírásakor kezdődik.</w:t>
            </w:r>
          </w:p>
          <w:p w14:paraId="23DCFB49" w14:textId="77777777" w:rsidR="00BC32FA" w:rsidRPr="00BC32FA" w:rsidRDefault="00BC32FA" w:rsidP="00BC32FA">
            <w:pPr>
              <w:suppressAutoHyphens/>
              <w:rPr>
                <w:rFonts w:ascii="Garamond" w:eastAsia="Times New Roman" w:hAnsi="Garamond" w:cs="Times New Roman"/>
                <w:color w:val="FF0000"/>
              </w:rPr>
            </w:pPr>
            <w:r w:rsidRPr="00BC32FA">
              <w:rPr>
                <w:rFonts w:ascii="Garamond" w:eastAsia="Times New Roman" w:hAnsi="Garamond" w:cs="Times New Roman"/>
                <w:color w:val="FF0000"/>
              </w:rPr>
              <w:t>(5) A választási kiírást közölni kell az Önkormányzat lapjában és meg kell jelentetni az Önkormányzat honlapján.</w:t>
            </w:r>
          </w:p>
          <w:p w14:paraId="6FA0F1CA" w14:textId="77777777" w:rsidR="00BC32FA" w:rsidRPr="00BC32FA" w:rsidRDefault="00BC32FA" w:rsidP="00BC32FA">
            <w:pPr>
              <w:suppressAutoHyphens/>
              <w:rPr>
                <w:rFonts w:ascii="Garamond" w:eastAsia="Times New Roman" w:hAnsi="Garamond" w:cs="Times New Roman"/>
                <w:color w:val="FF0000"/>
              </w:rPr>
            </w:pPr>
            <w:r w:rsidRPr="00BC32FA">
              <w:rPr>
                <w:rFonts w:ascii="Garamond" w:eastAsia="Times New Roman" w:hAnsi="Garamond" w:cs="Times New Roman"/>
                <w:color w:val="FF0000"/>
              </w:rPr>
              <w:t>(6) Szakterületi koordinátori tisztségre az adott szakterület bármely tagja pályázhat, aki pályázatának benyújtásáig összegyűjtötte a Választási Bizottság által előzetesen rendelkezésre bocsájtott hitelesített aláírásgyűjtő íveken legalább a szavazásra jogosult hallgatók két százalékának támogató aláírását.</w:t>
            </w:r>
          </w:p>
          <w:p w14:paraId="0C68BD29" w14:textId="77777777" w:rsidR="00BC32FA" w:rsidRPr="00BC32FA" w:rsidRDefault="00BC32FA" w:rsidP="00BC32FA">
            <w:pPr>
              <w:suppressAutoHyphens/>
              <w:rPr>
                <w:rFonts w:ascii="Garamond" w:eastAsia="Times New Roman" w:hAnsi="Garamond" w:cs="Times New Roman"/>
                <w:color w:val="FF0000"/>
              </w:rPr>
            </w:pPr>
            <w:r w:rsidRPr="00BC32FA">
              <w:rPr>
                <w:rFonts w:ascii="Garamond" w:eastAsia="Times New Roman" w:hAnsi="Garamond" w:cs="Times New Roman"/>
                <w:color w:val="FF0000"/>
              </w:rPr>
              <w:t>(7) Az indulási szándékot a szakterületi koordinátori pályázat Önkormányzat honlapjára - a Választási Bizottság által kiírt módon és határidővel - való feltöltésével lehet jelezni.</w:t>
            </w:r>
          </w:p>
          <w:p w14:paraId="292D7B3A" w14:textId="77777777" w:rsidR="00BC32FA" w:rsidRPr="00BC32FA" w:rsidRDefault="00BC32FA" w:rsidP="00BC32FA">
            <w:pPr>
              <w:suppressAutoHyphens/>
              <w:rPr>
                <w:rFonts w:ascii="Garamond" w:eastAsia="Times New Roman" w:hAnsi="Garamond" w:cs="Times New Roman"/>
                <w:color w:val="FF0000"/>
              </w:rPr>
            </w:pPr>
            <w:r w:rsidRPr="00BC32FA">
              <w:rPr>
                <w:rFonts w:ascii="Garamond" w:eastAsia="Times New Roman" w:hAnsi="Garamond" w:cs="Times New Roman"/>
                <w:color w:val="FF0000"/>
              </w:rPr>
              <w:t>(8) Az érvényes pályázatnak tartalmaznia kell:</w:t>
            </w:r>
          </w:p>
          <w:p w14:paraId="50DD35CA" w14:textId="77777777" w:rsidR="00BC32FA" w:rsidRPr="00BC32FA" w:rsidRDefault="00BC32FA" w:rsidP="00BC32FA">
            <w:pPr>
              <w:suppressAutoHyphens/>
              <w:ind w:left="567"/>
              <w:contextualSpacing/>
              <w:rPr>
                <w:rFonts w:ascii="Garamond" w:eastAsia="Times New Roman" w:hAnsi="Garamond" w:cs="Times New Roman"/>
                <w:color w:val="FF0000"/>
              </w:rPr>
            </w:pPr>
            <w:r w:rsidRPr="00BC32FA">
              <w:rPr>
                <w:rFonts w:ascii="Garamond" w:eastAsia="Times New Roman" w:hAnsi="Garamond" w:cs="Times New Roman"/>
                <w:color w:val="FF0000"/>
              </w:rPr>
              <w:t>a) a jelölt nevét, szakját és tanulmányai megkezdésének dátumát;</w:t>
            </w:r>
          </w:p>
          <w:p w14:paraId="5165586E" w14:textId="77777777" w:rsidR="00BC32FA" w:rsidRPr="00BC32FA" w:rsidRDefault="00BC32FA" w:rsidP="00BC32FA">
            <w:pPr>
              <w:suppressAutoHyphens/>
              <w:ind w:left="567"/>
              <w:contextualSpacing/>
              <w:rPr>
                <w:rFonts w:ascii="Garamond" w:eastAsia="Times New Roman" w:hAnsi="Garamond" w:cs="Times New Roman"/>
                <w:color w:val="FF0000"/>
              </w:rPr>
            </w:pPr>
            <w:r w:rsidRPr="00BC32FA">
              <w:rPr>
                <w:rFonts w:ascii="Garamond" w:eastAsia="Times New Roman" w:hAnsi="Garamond" w:cs="Times New Roman"/>
                <w:color w:val="FF0000"/>
              </w:rPr>
              <w:t>b) a jelölt bemutatkozását;</w:t>
            </w:r>
          </w:p>
          <w:p w14:paraId="37FE49D4" w14:textId="77777777" w:rsidR="00BC32FA" w:rsidRPr="00BC32FA" w:rsidRDefault="00BC32FA" w:rsidP="00BC32FA">
            <w:pPr>
              <w:suppressAutoHyphens/>
              <w:ind w:left="567"/>
              <w:contextualSpacing/>
              <w:rPr>
                <w:rFonts w:ascii="Garamond" w:eastAsia="Times New Roman" w:hAnsi="Garamond" w:cs="Times New Roman"/>
                <w:color w:val="FF0000"/>
              </w:rPr>
            </w:pPr>
            <w:r w:rsidRPr="00BC32FA">
              <w:rPr>
                <w:rFonts w:ascii="Garamond" w:eastAsia="Times New Roman" w:hAnsi="Garamond" w:cs="Times New Roman"/>
                <w:color w:val="FF0000"/>
              </w:rPr>
              <w:t>c) a jelölt szakterületi koordinátori programját;</w:t>
            </w:r>
          </w:p>
          <w:p w14:paraId="31632A00" w14:textId="77777777" w:rsidR="00BC32FA" w:rsidRPr="00BC32FA" w:rsidRDefault="00BC32FA" w:rsidP="00BC32FA">
            <w:pPr>
              <w:suppressAutoHyphens/>
              <w:ind w:left="567"/>
              <w:contextualSpacing/>
              <w:rPr>
                <w:rFonts w:ascii="Garamond" w:eastAsia="Times New Roman" w:hAnsi="Garamond" w:cs="Times New Roman"/>
                <w:color w:val="FF0000"/>
              </w:rPr>
            </w:pPr>
          </w:p>
          <w:p w14:paraId="444F0FA0" w14:textId="043FDFF8" w:rsidR="00BC32FA" w:rsidRPr="00BC32FA" w:rsidRDefault="00BC32FA" w:rsidP="00BC32FA">
            <w:pPr>
              <w:rPr>
                <w:rFonts w:ascii="Garamond" w:eastAsia="Times New Roman" w:hAnsi="Garamond" w:cs="Times New Roman"/>
                <w:color w:val="FF0000"/>
              </w:rPr>
            </w:pPr>
            <w:r w:rsidRPr="00BC32FA">
              <w:rPr>
                <w:rFonts w:ascii="Garamond" w:eastAsia="Times New Roman" w:hAnsi="Garamond" w:cs="Times New Roman"/>
                <w:color w:val="FF0000"/>
              </w:rPr>
              <w:t>(</w:t>
            </w:r>
            <w:r w:rsidR="002A6AC5">
              <w:rPr>
                <w:rFonts w:ascii="Garamond" w:eastAsia="Times New Roman" w:hAnsi="Garamond" w:cs="Times New Roman"/>
                <w:color w:val="FF0000"/>
              </w:rPr>
              <w:t>9</w:t>
            </w:r>
            <w:r w:rsidRPr="00BC32FA">
              <w:rPr>
                <w:rFonts w:ascii="Garamond" w:eastAsia="Times New Roman" w:hAnsi="Garamond" w:cs="Times New Roman"/>
                <w:color w:val="FF0000"/>
              </w:rPr>
              <w:t>) A pályázatok benyújtására legalább 10, de legfeljebb 14 napot kell biztosítani, melynek végétől legfeljebb 7 nap múlva el kell kezdeni a szavazást. A szavazásra legalább 7, legfeljebb 14 napot kell biztosítani, amelyet egy alkalommal, legfeljebb 14 nappal meghosszabbítható.</w:t>
            </w:r>
          </w:p>
          <w:p w14:paraId="28174DDC" w14:textId="77777777" w:rsidR="00BC32FA" w:rsidRPr="00BC32FA" w:rsidRDefault="00BC32FA" w:rsidP="00BC32FA">
            <w:pPr>
              <w:rPr>
                <w:rFonts w:ascii="Garamond" w:eastAsia="Times New Roman" w:hAnsi="Garamond" w:cs="Times New Roman"/>
                <w:color w:val="FF0000"/>
              </w:rPr>
            </w:pPr>
          </w:p>
          <w:p w14:paraId="2112B782" w14:textId="3D7ED2F6" w:rsidR="00BC32FA" w:rsidRPr="00BC32FA" w:rsidRDefault="00BC32FA" w:rsidP="00BC32FA">
            <w:pPr>
              <w:suppressAutoHyphens/>
              <w:rPr>
                <w:rFonts w:ascii="Garamond" w:eastAsia="Times New Roman" w:hAnsi="Garamond" w:cs="Times New Roman"/>
                <w:color w:val="FF0000"/>
              </w:rPr>
            </w:pPr>
            <w:r w:rsidRPr="00BC32FA">
              <w:rPr>
                <w:rFonts w:ascii="Garamond" w:eastAsia="Times New Roman" w:hAnsi="Garamond" w:cs="Times New Roman"/>
                <w:b/>
                <w:color w:val="FF0000"/>
              </w:rPr>
              <w:t>67. §</w:t>
            </w:r>
            <w:r w:rsidRPr="00BC32FA">
              <w:rPr>
                <w:rFonts w:ascii="Garamond" w:eastAsia="Times New Roman" w:hAnsi="Garamond" w:cs="Times New Roman"/>
                <w:color w:val="FF0000"/>
              </w:rPr>
              <w:t xml:space="preserve"> (1) Szavazásra a</w:t>
            </w:r>
            <w:r w:rsidR="0083221F">
              <w:rPr>
                <w:rFonts w:ascii="Garamond" w:eastAsia="Times New Roman" w:hAnsi="Garamond" w:cs="Times New Roman"/>
                <w:color w:val="FF0000"/>
              </w:rPr>
              <w:t>z adott</w:t>
            </w:r>
            <w:r w:rsidRPr="00BC32FA">
              <w:rPr>
                <w:rFonts w:ascii="Garamond" w:eastAsia="Times New Roman" w:hAnsi="Garamond" w:cs="Times New Roman"/>
                <w:color w:val="FF0000"/>
              </w:rPr>
              <w:t xml:space="preserve"> szakterület valamennyi aktív státuszú tagja jogosult.</w:t>
            </w:r>
          </w:p>
          <w:p w14:paraId="6616ADBF" w14:textId="77777777" w:rsidR="00BC32FA" w:rsidRPr="00BC32FA" w:rsidRDefault="00BC32FA" w:rsidP="00BC32FA">
            <w:pPr>
              <w:suppressAutoHyphens/>
              <w:rPr>
                <w:rFonts w:ascii="Garamond" w:eastAsia="Times New Roman" w:hAnsi="Garamond" w:cs="Times New Roman"/>
                <w:color w:val="FF0000"/>
              </w:rPr>
            </w:pPr>
            <w:r w:rsidRPr="00BC32FA">
              <w:rPr>
                <w:rFonts w:ascii="Garamond" w:eastAsia="Times New Roman" w:hAnsi="Garamond" w:cs="Times New Roman"/>
                <w:color w:val="FF0000"/>
              </w:rPr>
              <w:t>(2) A szavazás a Választási Bizottság által elkészített elektronikus, vagy a technikai feltételek hiányában papír alapú szavazólapokon történik. A szavazólapokon fel kell tüntetni a jelölt(ek) nevét (betűrendben), illetve amennyiben a jelölt hozzájárul, legfeljebb igazolványkép méretű fotóját és lehetővé kell tenni, hogy a szavazók a támogatni kívánt jelöltet egyértelműen megjelölhessék.</w:t>
            </w:r>
          </w:p>
          <w:p w14:paraId="0F146915" w14:textId="77777777" w:rsidR="00BC32FA" w:rsidRPr="00BC32FA" w:rsidRDefault="00BC32FA" w:rsidP="00BC32FA">
            <w:pPr>
              <w:suppressAutoHyphens/>
              <w:rPr>
                <w:rFonts w:ascii="Garamond" w:eastAsia="Times New Roman" w:hAnsi="Garamond" w:cs="Times New Roman"/>
                <w:color w:val="FF0000"/>
              </w:rPr>
            </w:pPr>
            <w:r w:rsidRPr="00BC32FA">
              <w:rPr>
                <w:rFonts w:ascii="Garamond" w:eastAsia="Times New Roman" w:hAnsi="Garamond" w:cs="Times New Roman"/>
                <w:color w:val="FF0000"/>
              </w:rPr>
              <w:t>(3) Minden választásra jogosult hallgató legfeljebb egy jelöltre adhatja le a szavazatát.</w:t>
            </w:r>
          </w:p>
          <w:p w14:paraId="1D10054D" w14:textId="77777777" w:rsidR="00BC32FA" w:rsidRPr="00BC32FA" w:rsidRDefault="00BC32FA" w:rsidP="00BC32FA">
            <w:pPr>
              <w:suppressAutoHyphens/>
              <w:rPr>
                <w:rFonts w:ascii="Garamond" w:eastAsia="Times New Roman" w:hAnsi="Garamond" w:cs="Times New Roman"/>
                <w:color w:val="FF0000"/>
              </w:rPr>
            </w:pPr>
            <w:r w:rsidRPr="00BC32FA">
              <w:rPr>
                <w:rFonts w:ascii="Garamond" w:eastAsia="Times New Roman" w:hAnsi="Garamond" w:cs="Times New Roman"/>
                <w:color w:val="FF0000"/>
              </w:rPr>
              <w:t>A szavazás titkos. A szavazatokat a választók a Választási Bizottság által felügyelt szavazóurnák használatával, vagy a szintén a Választási Bizottság által hitelesnek ítélt elektronikus felületen adják le.</w:t>
            </w:r>
          </w:p>
          <w:p w14:paraId="0AA81712" w14:textId="77777777" w:rsidR="00BC32FA" w:rsidRPr="00BC32FA" w:rsidRDefault="00BC32FA" w:rsidP="00BC32FA">
            <w:pPr>
              <w:rPr>
                <w:rFonts w:ascii="Garamond" w:eastAsia="Times New Roman" w:hAnsi="Garamond" w:cs="Times New Roman"/>
                <w:color w:val="FF0000"/>
              </w:rPr>
            </w:pPr>
          </w:p>
          <w:p w14:paraId="6D89B493" w14:textId="45700F84" w:rsidR="00BC32FA" w:rsidRPr="00BC32FA" w:rsidRDefault="00BC32FA" w:rsidP="00BC32FA">
            <w:pPr>
              <w:suppressAutoHyphens/>
              <w:rPr>
                <w:rFonts w:ascii="Garamond" w:eastAsia="Times New Roman" w:hAnsi="Garamond" w:cs="Times New Roman"/>
                <w:color w:val="FF0000"/>
              </w:rPr>
            </w:pPr>
            <w:r w:rsidRPr="00BC32FA">
              <w:rPr>
                <w:rFonts w:ascii="Garamond" w:eastAsia="Times New Roman" w:hAnsi="Garamond" w:cs="Times New Roman"/>
                <w:b/>
                <w:color w:val="FF0000"/>
              </w:rPr>
              <w:t>68. §</w:t>
            </w:r>
            <w:r w:rsidRPr="00BC32FA">
              <w:rPr>
                <w:rFonts w:ascii="Garamond" w:eastAsia="Times New Roman" w:hAnsi="Garamond" w:cs="Times New Roman"/>
                <w:color w:val="FF0000"/>
              </w:rPr>
              <w:t xml:space="preserve"> (1) A választás érvényes, ha azon a</w:t>
            </w:r>
            <w:r w:rsidR="0083221F">
              <w:rPr>
                <w:rFonts w:ascii="Garamond" w:eastAsia="Times New Roman" w:hAnsi="Garamond" w:cs="Times New Roman"/>
                <w:color w:val="FF0000"/>
              </w:rPr>
              <w:t>z adott</w:t>
            </w:r>
            <w:r w:rsidRPr="00BC32FA">
              <w:rPr>
                <w:rFonts w:ascii="Garamond" w:eastAsia="Times New Roman" w:hAnsi="Garamond" w:cs="Times New Roman"/>
                <w:color w:val="FF0000"/>
              </w:rPr>
              <w:t xml:space="preserve"> szakterület teljes idejű nappali képzésben részt vevő, aktív státuszú hallgatóinak legalább huszonöt százaléka igazoltan részt vett.</w:t>
            </w:r>
          </w:p>
          <w:p w14:paraId="56E15D98" w14:textId="77777777" w:rsidR="00BC32FA" w:rsidRPr="00BC32FA" w:rsidRDefault="00BC32FA" w:rsidP="00BC32FA">
            <w:pPr>
              <w:suppressAutoHyphens/>
              <w:rPr>
                <w:rFonts w:ascii="Garamond" w:eastAsia="Times New Roman" w:hAnsi="Garamond" w:cs="Times New Roman"/>
                <w:color w:val="FF0000"/>
              </w:rPr>
            </w:pPr>
            <w:r w:rsidRPr="00BC32FA">
              <w:rPr>
                <w:rFonts w:ascii="Garamond" w:eastAsia="Times New Roman" w:hAnsi="Garamond" w:cs="Times New Roman"/>
                <w:color w:val="FF0000"/>
              </w:rPr>
              <w:t>(2) A Választási Bizottság a szavazási időszak vége után legkésőbb 3 munkanappal megállapítja és nyilvánosságra hozza a szavazás végeredményét. A választás eredményét meg kell jelentetni az Önkormányzat honlapján és lapjában.</w:t>
            </w:r>
          </w:p>
          <w:p w14:paraId="1ED0632B" w14:textId="77777777" w:rsidR="00BC32FA" w:rsidRPr="00BC32FA" w:rsidRDefault="00BC32FA" w:rsidP="00BC32FA">
            <w:pPr>
              <w:suppressAutoHyphens/>
              <w:rPr>
                <w:rFonts w:ascii="Garamond" w:eastAsia="Times New Roman" w:hAnsi="Garamond" w:cs="Times New Roman"/>
                <w:color w:val="FF0000"/>
              </w:rPr>
            </w:pPr>
            <w:r w:rsidRPr="00BC32FA">
              <w:rPr>
                <w:rFonts w:ascii="Garamond" w:eastAsia="Times New Roman" w:hAnsi="Garamond" w:cs="Times New Roman"/>
                <w:color w:val="FF0000"/>
              </w:rPr>
              <w:t xml:space="preserve">(3) A szakterületi koordinátor jelöltek közül megválasztásra kerül az adott szakterületen, aki a leadott szavazatok több mint felét kapja. </w:t>
            </w:r>
          </w:p>
          <w:p w14:paraId="3B791F05" w14:textId="77777777" w:rsidR="00840AC8" w:rsidRDefault="00BC32FA" w:rsidP="00BC32FA">
            <w:pPr>
              <w:suppressAutoHyphens/>
              <w:rPr>
                <w:rFonts w:ascii="Garamond" w:eastAsia="Times New Roman" w:hAnsi="Garamond" w:cs="Times New Roman"/>
                <w:color w:val="FF0000"/>
              </w:rPr>
            </w:pPr>
            <w:r w:rsidRPr="00BC32FA">
              <w:rPr>
                <w:rFonts w:ascii="Garamond" w:eastAsia="Times New Roman" w:hAnsi="Garamond" w:cs="Times New Roman"/>
                <w:color w:val="FF0000"/>
              </w:rPr>
              <w:t xml:space="preserve">(4) Amennyiben egy jelölt sem kapja meg a szavazatok több mint felét a választási időszak végéig, úgy következő szavazási fordulót kell tartani a választási kiírásnak megfelelően, amelyben a két legtöbb támogató szavazatot kapó jelölt vesz csak </w:t>
            </w:r>
            <w:r w:rsidRPr="00BC32FA">
              <w:rPr>
                <w:rFonts w:ascii="Garamond" w:eastAsia="Times New Roman" w:hAnsi="Garamond" w:cs="Times New Roman"/>
                <w:color w:val="FF0000"/>
              </w:rPr>
              <w:lastRenderedPageBreak/>
              <w:t xml:space="preserve">részt. Kivételt képez ez alól, ha kettő vagy több jelölt esetén áll fenn szavazategyenlőség az első helyen, úgy ők vesznek részt a következő fordulóban, illetve, ha kettő vagy több jelölt esetén áll fenn szavazategyenlőség a második helyen, viszont az első helyen nem, ekkor a legtöbb szavazatot szerző jelölttel együtt valamennyien részt vesznek a következő fordulóban. </w:t>
            </w:r>
          </w:p>
          <w:p w14:paraId="30A7D7B6" w14:textId="77777777" w:rsidR="00BC32FA" w:rsidRPr="00BC32FA" w:rsidRDefault="00BC32FA" w:rsidP="00BC32FA">
            <w:pPr>
              <w:suppressAutoHyphens/>
              <w:rPr>
                <w:rFonts w:ascii="Garamond" w:eastAsia="Times New Roman" w:hAnsi="Garamond" w:cs="Times New Roman"/>
                <w:color w:val="FF0000"/>
              </w:rPr>
            </w:pPr>
            <w:r w:rsidRPr="00BC32FA">
              <w:rPr>
                <w:rFonts w:ascii="Garamond" w:eastAsia="Times New Roman" w:hAnsi="Garamond" w:cs="Times New Roman"/>
                <w:color w:val="FF0000"/>
              </w:rPr>
              <w:t>(5) Összesen legfeljebb három szavazási fordulót lehet tartani.</w:t>
            </w:r>
          </w:p>
          <w:p w14:paraId="320B333D" w14:textId="77777777" w:rsidR="00BC32FA" w:rsidRPr="00BC32FA" w:rsidRDefault="00BC32FA" w:rsidP="00BC32FA">
            <w:pPr>
              <w:suppressAutoHyphens/>
              <w:rPr>
                <w:rFonts w:ascii="Garamond" w:eastAsia="Times New Roman" w:hAnsi="Garamond" w:cs="Times New Roman"/>
                <w:color w:val="FF0000"/>
              </w:rPr>
            </w:pPr>
            <w:r w:rsidRPr="00BC32FA">
              <w:rPr>
                <w:rFonts w:ascii="Garamond" w:eastAsia="Times New Roman" w:hAnsi="Garamond" w:cs="Times New Roman"/>
                <w:color w:val="FF0000"/>
              </w:rPr>
              <w:t>(6) Ha a harmadik forduló is eredménytelen, úgy a Választási Bizottságnak új választást kell kiírnia.</w:t>
            </w:r>
          </w:p>
          <w:p w14:paraId="72B987FE" w14:textId="6B2ACEFB" w:rsidR="00BC32FA" w:rsidRDefault="00BC32FA" w:rsidP="00BC32FA">
            <w:pPr>
              <w:suppressAutoHyphens/>
              <w:rPr>
                <w:rFonts w:eastAsia="Times New Roman" w:cs="Times New Roman"/>
              </w:rPr>
            </w:pPr>
            <w:r w:rsidRPr="00BC32FA">
              <w:rPr>
                <w:rFonts w:ascii="Garamond" w:eastAsia="Times New Roman" w:hAnsi="Garamond" w:cs="Times New Roman"/>
                <w:color w:val="FF0000"/>
              </w:rPr>
              <w:t xml:space="preserve">(7) A megválasztott szakterületi koordinátor mandátuma a hivatalban lévő </w:t>
            </w:r>
            <w:r w:rsidR="0083221F">
              <w:rPr>
                <w:rFonts w:ascii="Garamond" w:eastAsia="Times New Roman" w:hAnsi="Garamond" w:cs="Times New Roman"/>
                <w:color w:val="FF0000"/>
              </w:rPr>
              <w:t>szakterületi koordinátor</w:t>
            </w:r>
            <w:r w:rsidRPr="00BC32FA">
              <w:rPr>
                <w:rFonts w:ascii="Garamond" w:eastAsia="Times New Roman" w:hAnsi="Garamond" w:cs="Times New Roman"/>
                <w:color w:val="FF0000"/>
              </w:rPr>
              <w:t xml:space="preserve"> mandátumának lejártakor keletkezik. Amennyiben az szakterületi koordinátori tisztség betöltetlen a megválasztott </w:t>
            </w:r>
            <w:r w:rsidR="0083221F">
              <w:rPr>
                <w:rFonts w:ascii="Garamond" w:eastAsia="Times New Roman" w:hAnsi="Garamond" w:cs="Times New Roman"/>
                <w:color w:val="FF0000"/>
              </w:rPr>
              <w:t>szakterületi koordinátor</w:t>
            </w:r>
            <w:r w:rsidRPr="00BC32FA">
              <w:rPr>
                <w:rFonts w:ascii="Garamond" w:eastAsia="Times New Roman" w:hAnsi="Garamond" w:cs="Times New Roman"/>
                <w:color w:val="FF0000"/>
              </w:rPr>
              <w:t xml:space="preserve"> megbízatása az eredmény kihirdetésével veszi kezdetét</w:t>
            </w:r>
            <w:r>
              <w:rPr>
                <w:rFonts w:ascii="Garamond" w:eastAsia="Times New Roman" w:hAnsi="Garamond" w:cs="Times New Roman"/>
                <w:color w:val="FF0000"/>
              </w:rPr>
              <w:t>.</w:t>
            </w:r>
          </w:p>
          <w:p w14:paraId="52A31D7F" w14:textId="77777777" w:rsidR="00BC32FA" w:rsidRPr="00BC32FA" w:rsidRDefault="00BC32FA" w:rsidP="00BC32FA">
            <w:pPr>
              <w:pStyle w:val="Cmsor4"/>
              <w:numPr>
                <w:ilvl w:val="0"/>
                <w:numId w:val="0"/>
              </w:numPr>
              <w:tabs>
                <w:tab w:val="left" w:pos="708"/>
              </w:tabs>
              <w:outlineLvl w:val="3"/>
              <w:rPr>
                <w:rFonts w:ascii="Garamond" w:hAnsi="Garamond"/>
                <w:b w:val="0"/>
                <w:i/>
                <w:color w:val="FF0000"/>
              </w:rPr>
            </w:pPr>
            <w:r w:rsidRPr="00BC32FA">
              <w:rPr>
                <w:rFonts w:ascii="Garamond" w:hAnsi="Garamond"/>
                <w:b w:val="0"/>
                <w:i/>
                <w:color w:val="FF0000"/>
              </w:rPr>
              <w:t>A szakterületi koordinátor visszahívása</w:t>
            </w:r>
          </w:p>
          <w:p w14:paraId="56AF85A6" w14:textId="77777777" w:rsidR="00BC32FA" w:rsidRPr="00BC32FA" w:rsidRDefault="00BC32FA" w:rsidP="00BC32FA">
            <w:pPr>
              <w:suppressAutoHyphens/>
              <w:rPr>
                <w:rFonts w:ascii="Garamond" w:eastAsia="Times New Roman" w:hAnsi="Garamond" w:cs="Times New Roman"/>
                <w:color w:val="FF0000"/>
              </w:rPr>
            </w:pPr>
            <w:r w:rsidRPr="00BC32FA">
              <w:rPr>
                <w:rFonts w:ascii="Garamond" w:eastAsia="Times New Roman" w:hAnsi="Garamond" w:cs="Times New Roman"/>
                <w:b/>
                <w:color w:val="FF0000"/>
              </w:rPr>
              <w:t>69. §</w:t>
            </w:r>
            <w:r w:rsidRPr="00BC32FA">
              <w:rPr>
                <w:rFonts w:ascii="Garamond" w:eastAsia="Times New Roman" w:hAnsi="Garamond" w:cs="Times New Roman"/>
                <w:color w:val="FF0000"/>
              </w:rPr>
              <w:t xml:space="preserve"> (1) Amennyiben a Küldöttgyűlés kétharmados határozatot hoz a visszahívásról szóló szavazásról, vagy az adott szakterület bármely tagjának kezdeményezésére a jelen § (10)-(20) bekezdései alapján eredményes aláírásgyűjtés történik, úgy a Választási Bizottság 10 napon belül köteles szavazást kiírni a visszahívásról.</w:t>
            </w:r>
          </w:p>
          <w:p w14:paraId="26A71C74" w14:textId="77777777" w:rsidR="00BC32FA" w:rsidRPr="00BC32FA" w:rsidRDefault="00BC32FA" w:rsidP="00BC32FA">
            <w:pPr>
              <w:suppressAutoHyphens/>
              <w:rPr>
                <w:rFonts w:ascii="Garamond" w:eastAsia="Times New Roman" w:hAnsi="Garamond" w:cs="Times New Roman"/>
                <w:color w:val="FF0000"/>
              </w:rPr>
            </w:pPr>
            <w:r w:rsidRPr="00BC32FA">
              <w:rPr>
                <w:rFonts w:ascii="Garamond" w:eastAsia="Times New Roman" w:hAnsi="Garamond" w:cs="Times New Roman"/>
                <w:color w:val="FF0000"/>
              </w:rPr>
              <w:t>(2) Az Ellenőrző Bizottság a szakterületi koordinátor visszahívását kezdeményező küldöttgyűlési határozatról 3 munkanapon belül köteles írásban értesíteni a Választási Bizottságot.</w:t>
            </w:r>
          </w:p>
          <w:p w14:paraId="73FB5E3C" w14:textId="77777777" w:rsidR="00BC32FA" w:rsidRPr="00BC32FA" w:rsidRDefault="00BC32FA" w:rsidP="00BC32FA">
            <w:pPr>
              <w:suppressAutoHyphens/>
              <w:rPr>
                <w:rFonts w:ascii="Garamond" w:eastAsia="Times New Roman" w:hAnsi="Garamond" w:cs="Times New Roman"/>
                <w:color w:val="FF0000"/>
              </w:rPr>
            </w:pPr>
            <w:r w:rsidRPr="00BC32FA">
              <w:rPr>
                <w:rFonts w:ascii="Garamond" w:eastAsia="Times New Roman" w:hAnsi="Garamond" w:cs="Times New Roman"/>
                <w:color w:val="FF0000"/>
              </w:rPr>
              <w:t>(3) A szavazás kiírásának meg kell jelennie az Önkormányzat honlapján és lapjában.</w:t>
            </w:r>
          </w:p>
          <w:p w14:paraId="0D5B2AAC" w14:textId="741CDD89" w:rsidR="00BC32FA" w:rsidRDefault="00BC32FA" w:rsidP="00BC32FA">
            <w:pPr>
              <w:suppressAutoHyphens/>
              <w:rPr>
                <w:rFonts w:ascii="Garamond" w:eastAsia="Times New Roman" w:hAnsi="Garamond" w:cs="Times New Roman"/>
                <w:color w:val="FF0000"/>
              </w:rPr>
            </w:pPr>
            <w:r w:rsidRPr="00BC32FA">
              <w:rPr>
                <w:rFonts w:ascii="Garamond" w:eastAsia="Times New Roman" w:hAnsi="Garamond" w:cs="Times New Roman"/>
                <w:color w:val="FF0000"/>
              </w:rPr>
              <w:lastRenderedPageBreak/>
              <w:t>(4) A Választási Bizottság a szavazás megkezdése előtt megállapítja a</w:t>
            </w:r>
            <w:r w:rsidR="00E65865">
              <w:rPr>
                <w:rFonts w:ascii="Garamond" w:eastAsia="Times New Roman" w:hAnsi="Garamond" w:cs="Times New Roman"/>
                <w:color w:val="FF0000"/>
              </w:rPr>
              <w:t>z adott szakterületen</w:t>
            </w:r>
            <w:r w:rsidRPr="00BC32FA">
              <w:rPr>
                <w:rFonts w:ascii="Garamond" w:eastAsia="Times New Roman" w:hAnsi="Garamond" w:cs="Times New Roman"/>
                <w:color w:val="FF0000"/>
              </w:rPr>
              <w:t xml:space="preserve"> szavazásra jogosultak számát</w:t>
            </w:r>
            <w:r w:rsidR="0083221F">
              <w:rPr>
                <w:rFonts w:ascii="Garamond" w:eastAsia="Times New Roman" w:hAnsi="Garamond" w:cs="Times New Roman"/>
                <w:color w:val="FF0000"/>
              </w:rPr>
              <w:t>, a Tanulmányi Hivatal adatai alapján.</w:t>
            </w:r>
          </w:p>
          <w:p w14:paraId="4EF94425" w14:textId="6EC3A5A8" w:rsidR="0083221F" w:rsidRPr="00BC32FA" w:rsidRDefault="0083221F" w:rsidP="00BC32FA">
            <w:pPr>
              <w:suppressAutoHyphens/>
              <w:rPr>
                <w:rFonts w:ascii="Garamond" w:eastAsia="Times New Roman" w:hAnsi="Garamond" w:cs="Times New Roman"/>
                <w:color w:val="FF0000"/>
              </w:rPr>
            </w:pPr>
            <w:r>
              <w:rPr>
                <w:rFonts w:ascii="Garamond" w:eastAsia="Times New Roman" w:hAnsi="Garamond" w:cs="Times New Roman"/>
                <w:color w:val="FF0000"/>
              </w:rPr>
              <w:t xml:space="preserve">(5) </w:t>
            </w:r>
            <w:r w:rsidRPr="00BC32FA">
              <w:rPr>
                <w:rFonts w:ascii="Garamond" w:eastAsia="Times New Roman" w:hAnsi="Garamond" w:cs="Times New Roman"/>
                <w:color w:val="FF0000"/>
              </w:rPr>
              <w:t>Szavazásra a</w:t>
            </w:r>
            <w:r>
              <w:rPr>
                <w:rFonts w:ascii="Garamond" w:eastAsia="Times New Roman" w:hAnsi="Garamond" w:cs="Times New Roman"/>
                <w:color w:val="FF0000"/>
              </w:rPr>
              <w:t>z adott</w:t>
            </w:r>
            <w:r w:rsidRPr="00BC32FA">
              <w:rPr>
                <w:rFonts w:ascii="Garamond" w:eastAsia="Times New Roman" w:hAnsi="Garamond" w:cs="Times New Roman"/>
                <w:color w:val="FF0000"/>
              </w:rPr>
              <w:t xml:space="preserve"> szakterület valamennyi aktív státuszú tagja jogosult.</w:t>
            </w:r>
          </w:p>
          <w:p w14:paraId="7D80BA29" w14:textId="0FCEC6BB" w:rsidR="00BC32FA" w:rsidRPr="00BC32FA" w:rsidRDefault="00BC32FA" w:rsidP="00BC32FA">
            <w:pPr>
              <w:suppressAutoHyphens/>
              <w:rPr>
                <w:rFonts w:ascii="Garamond" w:eastAsia="Times New Roman" w:hAnsi="Garamond" w:cs="Times New Roman"/>
                <w:color w:val="FF0000"/>
              </w:rPr>
            </w:pPr>
            <w:r w:rsidRPr="00BC32FA">
              <w:rPr>
                <w:rFonts w:ascii="Garamond" w:eastAsia="Times New Roman" w:hAnsi="Garamond" w:cs="Times New Roman"/>
                <w:color w:val="FF0000"/>
              </w:rPr>
              <w:t>(</w:t>
            </w:r>
            <w:r w:rsidR="0083221F">
              <w:rPr>
                <w:rFonts w:ascii="Garamond" w:eastAsia="Times New Roman" w:hAnsi="Garamond" w:cs="Times New Roman"/>
                <w:color w:val="FF0000"/>
              </w:rPr>
              <w:t>6</w:t>
            </w:r>
            <w:r w:rsidRPr="00BC32FA">
              <w:rPr>
                <w:rFonts w:ascii="Garamond" w:eastAsia="Times New Roman" w:hAnsi="Garamond" w:cs="Times New Roman"/>
                <w:color w:val="FF0000"/>
              </w:rPr>
              <w:t>) A szavazásra 14 napot kell biztosítani.</w:t>
            </w:r>
          </w:p>
          <w:p w14:paraId="4E72A124" w14:textId="503E54CE" w:rsidR="00BC32FA" w:rsidRPr="00BC32FA" w:rsidRDefault="00BC32FA" w:rsidP="00BC32FA">
            <w:pPr>
              <w:suppressAutoHyphens/>
              <w:rPr>
                <w:rFonts w:ascii="Garamond" w:eastAsia="Times New Roman" w:hAnsi="Garamond" w:cs="Times New Roman"/>
                <w:color w:val="FF0000"/>
              </w:rPr>
            </w:pPr>
            <w:r w:rsidRPr="00BC32FA">
              <w:rPr>
                <w:rFonts w:ascii="Garamond" w:eastAsia="Times New Roman" w:hAnsi="Garamond" w:cs="Times New Roman"/>
                <w:color w:val="FF0000"/>
              </w:rPr>
              <w:t>(</w:t>
            </w:r>
            <w:r w:rsidR="0083221F">
              <w:rPr>
                <w:rFonts w:ascii="Garamond" w:eastAsia="Times New Roman" w:hAnsi="Garamond" w:cs="Times New Roman"/>
                <w:color w:val="FF0000"/>
              </w:rPr>
              <w:t>7</w:t>
            </w:r>
            <w:r w:rsidRPr="00BC32FA">
              <w:rPr>
                <w:rFonts w:ascii="Garamond" w:eastAsia="Times New Roman" w:hAnsi="Garamond" w:cs="Times New Roman"/>
                <w:color w:val="FF0000"/>
              </w:rPr>
              <w:t>) A szavazás titkos, a Választási Bizottság által elkészített szavazólapokon történik.</w:t>
            </w:r>
          </w:p>
          <w:p w14:paraId="1E9CD1CC" w14:textId="2C153EF0" w:rsidR="00BC32FA" w:rsidRPr="00BC32FA" w:rsidRDefault="0083221F" w:rsidP="00BC32FA">
            <w:pPr>
              <w:suppressAutoHyphens/>
              <w:rPr>
                <w:rFonts w:ascii="Garamond" w:eastAsia="Times New Roman" w:hAnsi="Garamond" w:cs="Times New Roman"/>
                <w:color w:val="FF0000"/>
              </w:rPr>
            </w:pPr>
            <w:r>
              <w:rPr>
                <w:rFonts w:ascii="Garamond" w:eastAsia="Times New Roman" w:hAnsi="Garamond" w:cs="Times New Roman"/>
                <w:color w:val="FF0000"/>
              </w:rPr>
              <w:t>(8</w:t>
            </w:r>
            <w:r w:rsidR="00BC32FA" w:rsidRPr="00BC32FA">
              <w:rPr>
                <w:rFonts w:ascii="Garamond" w:eastAsia="Times New Roman" w:hAnsi="Garamond" w:cs="Times New Roman"/>
                <w:color w:val="FF0000"/>
              </w:rPr>
              <w:t>) A szavazás eredményes, amennyiben az</w:t>
            </w:r>
            <w:r>
              <w:rPr>
                <w:rFonts w:ascii="Garamond" w:eastAsia="Times New Roman" w:hAnsi="Garamond" w:cs="Times New Roman"/>
                <w:color w:val="FF0000"/>
              </w:rPr>
              <w:t xml:space="preserve"> adott szakterület</w:t>
            </w:r>
            <w:r w:rsidR="00BC32FA" w:rsidRPr="00BC32FA">
              <w:rPr>
                <w:rFonts w:ascii="Garamond" w:eastAsia="Times New Roman" w:hAnsi="Garamond" w:cs="Times New Roman"/>
                <w:color w:val="FF0000"/>
              </w:rPr>
              <w:t xml:space="preserve"> tagjainak legalább egynegyede leadja a szavazatát, és a leadott szavazatok több, mint fele a visszahívási indítvánnyal egyetértő.</w:t>
            </w:r>
          </w:p>
          <w:p w14:paraId="01295249" w14:textId="470A3E50" w:rsidR="00BC32FA" w:rsidRPr="00BC32FA" w:rsidRDefault="0083221F" w:rsidP="00BC32FA">
            <w:pPr>
              <w:suppressAutoHyphens/>
              <w:rPr>
                <w:rFonts w:ascii="Garamond" w:eastAsia="Times New Roman" w:hAnsi="Garamond" w:cs="Times New Roman"/>
                <w:color w:val="FF0000"/>
              </w:rPr>
            </w:pPr>
            <w:r>
              <w:rPr>
                <w:rFonts w:ascii="Garamond" w:eastAsia="Times New Roman" w:hAnsi="Garamond" w:cs="Times New Roman"/>
                <w:color w:val="FF0000"/>
              </w:rPr>
              <w:t>(9</w:t>
            </w:r>
            <w:r w:rsidR="00BC32FA" w:rsidRPr="00BC32FA">
              <w:rPr>
                <w:rFonts w:ascii="Garamond" w:eastAsia="Times New Roman" w:hAnsi="Garamond" w:cs="Times New Roman"/>
                <w:color w:val="FF0000"/>
              </w:rPr>
              <w:t xml:space="preserve">) A szavazás eredményét a Választási Bizottság hirdeti ki, eredményes visszahívás esetén a szakterületi koordinátor megbízatása az eredmény kihirdetésével megszűnik. </w:t>
            </w:r>
          </w:p>
          <w:p w14:paraId="29465F76" w14:textId="3E703D12" w:rsidR="00BC32FA" w:rsidRPr="00BC32FA" w:rsidRDefault="0083221F" w:rsidP="00BC32FA">
            <w:pPr>
              <w:suppressAutoHyphens/>
              <w:rPr>
                <w:rFonts w:ascii="Garamond" w:eastAsia="Times New Roman" w:hAnsi="Garamond" w:cs="Times New Roman"/>
                <w:color w:val="FF0000"/>
              </w:rPr>
            </w:pPr>
            <w:r>
              <w:rPr>
                <w:rFonts w:ascii="Garamond" w:eastAsia="Times New Roman" w:hAnsi="Garamond" w:cs="Times New Roman"/>
                <w:color w:val="FF0000"/>
              </w:rPr>
              <w:t>(10</w:t>
            </w:r>
            <w:r w:rsidR="00BC32FA" w:rsidRPr="00BC32FA">
              <w:rPr>
                <w:rFonts w:ascii="Garamond" w:eastAsia="Times New Roman" w:hAnsi="Garamond" w:cs="Times New Roman"/>
                <w:color w:val="FF0000"/>
              </w:rPr>
              <w:t xml:space="preserve">) Küldöttgyűlés által kezdeményezett visszahívás esetén a szavazás eredményének kihirdetéséig nem kezdeményezhető újabb visszahívás. </w:t>
            </w:r>
          </w:p>
          <w:p w14:paraId="0BC8FA67" w14:textId="22A133B5" w:rsidR="00BC32FA" w:rsidRPr="00BC32FA" w:rsidRDefault="0083221F" w:rsidP="00BC32FA">
            <w:pPr>
              <w:suppressAutoHyphens/>
              <w:rPr>
                <w:rFonts w:ascii="Garamond" w:eastAsia="Times New Roman" w:hAnsi="Garamond" w:cs="Times New Roman"/>
                <w:color w:val="FF0000"/>
              </w:rPr>
            </w:pPr>
            <w:r>
              <w:rPr>
                <w:rFonts w:ascii="Garamond" w:eastAsia="Times New Roman" w:hAnsi="Garamond" w:cs="Times New Roman"/>
                <w:color w:val="FF0000"/>
              </w:rPr>
              <w:t>(11</w:t>
            </w:r>
            <w:r w:rsidR="00BC32FA" w:rsidRPr="00BC32FA">
              <w:rPr>
                <w:rFonts w:ascii="Garamond" w:eastAsia="Times New Roman" w:hAnsi="Garamond" w:cs="Times New Roman"/>
                <w:color w:val="FF0000"/>
              </w:rPr>
              <w:t>) Az adott szakterület bármely tagja kezdeményezheti a szakterületi koordinátor visszahívásáról történő szavazás kiírását az Ellenőrző Bizottság felé írásban jelezve a szándékát. A kezdeményező hallgatónak közölnie kell a nevét, szakját, Neptun-kódját az Ellenőrző Bizottsággal.</w:t>
            </w:r>
          </w:p>
          <w:p w14:paraId="383AF9CD" w14:textId="2672A8EE" w:rsidR="00BC32FA" w:rsidRPr="00BC32FA" w:rsidRDefault="0083221F" w:rsidP="00BC32FA">
            <w:pPr>
              <w:suppressAutoHyphens/>
              <w:rPr>
                <w:rFonts w:ascii="Garamond" w:eastAsia="Times New Roman" w:hAnsi="Garamond" w:cs="Times New Roman"/>
                <w:color w:val="FF0000"/>
              </w:rPr>
            </w:pPr>
            <w:r>
              <w:rPr>
                <w:rFonts w:ascii="Garamond" w:eastAsia="Times New Roman" w:hAnsi="Garamond" w:cs="Times New Roman"/>
                <w:color w:val="FF0000"/>
              </w:rPr>
              <w:t>(12</w:t>
            </w:r>
            <w:r w:rsidR="00BC32FA" w:rsidRPr="00BC32FA">
              <w:rPr>
                <w:rFonts w:ascii="Garamond" w:eastAsia="Times New Roman" w:hAnsi="Garamond" w:cs="Times New Roman"/>
                <w:color w:val="FF0000"/>
              </w:rPr>
              <w:t xml:space="preserve">) A visszahívásról szóló szavazás elrendelésére irányuló hallgatói kezdeményezést a Választási Bizottság által hitelesített aláírásgyűjtő íveken támogathatják aláírásukkal az </w:t>
            </w:r>
            <w:r>
              <w:rPr>
                <w:rFonts w:ascii="Garamond" w:eastAsia="Times New Roman" w:hAnsi="Garamond" w:cs="Times New Roman"/>
                <w:color w:val="FF0000"/>
              </w:rPr>
              <w:t>adott szakterület</w:t>
            </w:r>
            <w:r w:rsidR="00BC32FA" w:rsidRPr="00BC32FA">
              <w:rPr>
                <w:rFonts w:ascii="Garamond" w:eastAsia="Times New Roman" w:hAnsi="Garamond" w:cs="Times New Roman"/>
                <w:color w:val="FF0000"/>
              </w:rPr>
              <w:t xml:space="preserve"> tagjai. A támogató aláírás nem visszavonható. A szavazás kiírásra kerül, amennyiben az indítványt az </w:t>
            </w:r>
            <w:r>
              <w:rPr>
                <w:rFonts w:ascii="Garamond" w:eastAsia="Times New Roman" w:hAnsi="Garamond" w:cs="Times New Roman"/>
                <w:color w:val="FF0000"/>
              </w:rPr>
              <w:t>adott szakterület</w:t>
            </w:r>
            <w:r w:rsidR="00BC32FA" w:rsidRPr="00BC32FA">
              <w:rPr>
                <w:rFonts w:ascii="Garamond" w:eastAsia="Times New Roman" w:hAnsi="Garamond" w:cs="Times New Roman"/>
                <w:color w:val="FF0000"/>
              </w:rPr>
              <w:t xml:space="preserve"> tagjainak legalább két százaléka támogatta.</w:t>
            </w:r>
          </w:p>
          <w:p w14:paraId="498E0E64" w14:textId="5964A56D" w:rsidR="00BC32FA" w:rsidRPr="00BC32FA" w:rsidRDefault="0083221F" w:rsidP="00BC32FA">
            <w:pPr>
              <w:suppressAutoHyphens/>
              <w:rPr>
                <w:rFonts w:ascii="Garamond" w:eastAsia="Times New Roman" w:hAnsi="Garamond" w:cs="Times New Roman"/>
                <w:color w:val="FF0000"/>
              </w:rPr>
            </w:pPr>
            <w:r>
              <w:rPr>
                <w:rFonts w:ascii="Garamond" w:eastAsia="Times New Roman" w:hAnsi="Garamond" w:cs="Times New Roman"/>
                <w:color w:val="FF0000"/>
              </w:rPr>
              <w:lastRenderedPageBreak/>
              <w:t>(13</w:t>
            </w:r>
            <w:r w:rsidR="00BC32FA" w:rsidRPr="00BC32FA">
              <w:rPr>
                <w:rFonts w:ascii="Garamond" w:eastAsia="Times New Roman" w:hAnsi="Garamond" w:cs="Times New Roman"/>
                <w:color w:val="FF0000"/>
              </w:rPr>
              <w:t>) A megfelelő számú aláírásgyűjtő ívet a Választási Bizottság köteles a szavazást kezdeményező hallgató rendelkezésére bocsátani.</w:t>
            </w:r>
          </w:p>
          <w:p w14:paraId="69CAFD79" w14:textId="629F3953" w:rsidR="00BC32FA" w:rsidRPr="00BC32FA" w:rsidRDefault="0083221F" w:rsidP="00BC32FA">
            <w:pPr>
              <w:suppressAutoHyphens/>
              <w:rPr>
                <w:rFonts w:ascii="Garamond" w:eastAsia="Times New Roman" w:hAnsi="Garamond" w:cs="Times New Roman"/>
                <w:color w:val="FF0000"/>
              </w:rPr>
            </w:pPr>
            <w:r>
              <w:rPr>
                <w:rFonts w:ascii="Garamond" w:eastAsia="Times New Roman" w:hAnsi="Garamond" w:cs="Times New Roman"/>
                <w:color w:val="FF0000"/>
              </w:rPr>
              <w:t>(14</w:t>
            </w:r>
            <w:r w:rsidR="00BC32FA" w:rsidRPr="00BC32FA">
              <w:rPr>
                <w:rFonts w:ascii="Garamond" w:eastAsia="Times New Roman" w:hAnsi="Garamond" w:cs="Times New Roman"/>
                <w:color w:val="FF0000"/>
              </w:rPr>
              <w:t>) Saját kezű aláírás mellett – az aláírás hitelességének ellenőrzése céljából – fel kell tüntetni a nyilatkozó hallgató teljes nevét, illetve Neptun-kódját, olvasható formában.</w:t>
            </w:r>
          </w:p>
          <w:p w14:paraId="2B6B016C" w14:textId="380EDF69" w:rsidR="00BC32FA" w:rsidRPr="00BC32FA" w:rsidRDefault="0083221F" w:rsidP="00BC32FA">
            <w:pPr>
              <w:suppressAutoHyphens/>
              <w:rPr>
                <w:rFonts w:ascii="Garamond" w:eastAsia="Times New Roman" w:hAnsi="Garamond" w:cs="Times New Roman"/>
                <w:color w:val="FF0000"/>
              </w:rPr>
            </w:pPr>
            <w:r>
              <w:rPr>
                <w:rFonts w:ascii="Garamond" w:eastAsia="Times New Roman" w:hAnsi="Garamond" w:cs="Times New Roman"/>
                <w:color w:val="FF0000"/>
              </w:rPr>
              <w:t>(15</w:t>
            </w:r>
            <w:r w:rsidR="00BC32FA" w:rsidRPr="00BC32FA">
              <w:rPr>
                <w:rFonts w:ascii="Garamond" w:eastAsia="Times New Roman" w:hAnsi="Garamond" w:cs="Times New Roman"/>
                <w:color w:val="FF0000"/>
              </w:rPr>
              <w:t>) Aláírást az egyetemi polgárok zavarása nélkül az Egyetem területén lehet gyűjteni, nem akadályozva ezzel az oktatási és tudományos munkát.</w:t>
            </w:r>
          </w:p>
          <w:p w14:paraId="43224661" w14:textId="116D53F2" w:rsidR="00BC32FA" w:rsidRPr="00BC32FA" w:rsidRDefault="0083221F" w:rsidP="00BC32FA">
            <w:pPr>
              <w:suppressAutoHyphens/>
              <w:rPr>
                <w:rFonts w:ascii="Garamond" w:eastAsia="Times New Roman" w:hAnsi="Garamond" w:cs="Times New Roman"/>
                <w:color w:val="FF0000"/>
              </w:rPr>
            </w:pPr>
            <w:r>
              <w:rPr>
                <w:rFonts w:ascii="Garamond" w:eastAsia="Times New Roman" w:hAnsi="Garamond" w:cs="Times New Roman"/>
                <w:color w:val="FF0000"/>
              </w:rPr>
              <w:t>(16</w:t>
            </w:r>
            <w:r w:rsidR="00BC32FA" w:rsidRPr="00BC32FA">
              <w:rPr>
                <w:rFonts w:ascii="Garamond" w:eastAsia="Times New Roman" w:hAnsi="Garamond" w:cs="Times New Roman"/>
                <w:color w:val="FF0000"/>
              </w:rPr>
              <w:t>) Az aláírásért az aláíró hallgatót bárminemű előnyben részesíteni vagy erre vonatkozó ígéretet tenni tilos. Az aláíró hallgató az aláírásért nem kérheti és nem is fogadhatja el, hogy bármiféle előnyben részesítsék.</w:t>
            </w:r>
          </w:p>
          <w:p w14:paraId="14F2CF48" w14:textId="15F9CDFB" w:rsidR="00BC32FA" w:rsidRPr="00BC32FA" w:rsidRDefault="0083221F" w:rsidP="00BC32FA">
            <w:pPr>
              <w:suppressAutoHyphens/>
              <w:rPr>
                <w:rFonts w:ascii="Garamond" w:eastAsia="Times New Roman" w:hAnsi="Garamond" w:cs="Times New Roman"/>
                <w:color w:val="FF0000"/>
              </w:rPr>
            </w:pPr>
            <w:r>
              <w:rPr>
                <w:rFonts w:ascii="Garamond" w:eastAsia="Times New Roman" w:hAnsi="Garamond" w:cs="Times New Roman"/>
                <w:color w:val="FF0000"/>
              </w:rPr>
              <w:t>(17</w:t>
            </w:r>
            <w:r w:rsidR="00BC32FA" w:rsidRPr="00BC32FA">
              <w:rPr>
                <w:rFonts w:ascii="Garamond" w:eastAsia="Times New Roman" w:hAnsi="Garamond" w:cs="Times New Roman"/>
                <w:color w:val="FF0000"/>
              </w:rPr>
              <w:t>) A szabálytalanul szerzett aláírás érvénytelennek minősül.</w:t>
            </w:r>
          </w:p>
          <w:p w14:paraId="4206C10B" w14:textId="171E0F2B" w:rsidR="00BC32FA" w:rsidRPr="00BC32FA" w:rsidRDefault="0083221F" w:rsidP="00BC32FA">
            <w:pPr>
              <w:suppressAutoHyphens/>
              <w:rPr>
                <w:rFonts w:ascii="Garamond" w:eastAsia="Times New Roman" w:hAnsi="Garamond" w:cs="Times New Roman"/>
                <w:color w:val="FF0000"/>
              </w:rPr>
            </w:pPr>
            <w:r>
              <w:rPr>
                <w:rFonts w:ascii="Garamond" w:eastAsia="Times New Roman" w:hAnsi="Garamond" w:cs="Times New Roman"/>
                <w:color w:val="FF0000"/>
              </w:rPr>
              <w:t>(18</w:t>
            </w:r>
            <w:r w:rsidR="00BC32FA" w:rsidRPr="00BC32FA">
              <w:rPr>
                <w:rFonts w:ascii="Garamond" w:eastAsia="Times New Roman" w:hAnsi="Garamond" w:cs="Times New Roman"/>
                <w:color w:val="FF0000"/>
              </w:rPr>
              <w:t>) Az aláírásgyűjtő íveket, azok átvételét követő 30 napon belül, egy alkalommal nyújthatja be a szavazást kezdeményező hallgató vagy annak meghatalmazottja a Választási Bizottságnak, melyek átvételéről jegyzőkönyv készül.</w:t>
            </w:r>
          </w:p>
          <w:p w14:paraId="18288C34" w14:textId="54E45E13" w:rsidR="00BC32FA" w:rsidRPr="00BC32FA" w:rsidRDefault="0083221F" w:rsidP="00BC32FA">
            <w:pPr>
              <w:suppressAutoHyphens/>
              <w:rPr>
                <w:rFonts w:ascii="Garamond" w:eastAsia="Times New Roman" w:hAnsi="Garamond" w:cs="Times New Roman"/>
                <w:color w:val="FF0000"/>
              </w:rPr>
            </w:pPr>
            <w:r>
              <w:rPr>
                <w:rFonts w:ascii="Garamond" w:eastAsia="Times New Roman" w:hAnsi="Garamond" w:cs="Times New Roman"/>
                <w:color w:val="FF0000"/>
              </w:rPr>
              <w:t>(19</w:t>
            </w:r>
            <w:r w:rsidR="00BC32FA" w:rsidRPr="00BC32FA">
              <w:rPr>
                <w:rFonts w:ascii="Garamond" w:eastAsia="Times New Roman" w:hAnsi="Garamond" w:cs="Times New Roman"/>
                <w:color w:val="FF0000"/>
              </w:rPr>
              <w:t>) Az aláírásgyűjtő ívek hitelességének ellenőrzését a Választási Bizottság végzi a Tanulmányi Hivatal adatai alapján.</w:t>
            </w:r>
          </w:p>
          <w:p w14:paraId="66976C1F" w14:textId="2A161F01" w:rsidR="00BC32FA" w:rsidRPr="00BC32FA" w:rsidRDefault="0083221F" w:rsidP="00BC32FA">
            <w:pPr>
              <w:suppressAutoHyphens/>
              <w:rPr>
                <w:rFonts w:ascii="Garamond" w:eastAsia="Times New Roman" w:hAnsi="Garamond" w:cs="Times New Roman"/>
                <w:color w:val="FF0000"/>
              </w:rPr>
            </w:pPr>
            <w:r>
              <w:rPr>
                <w:rFonts w:ascii="Garamond" w:eastAsia="Times New Roman" w:hAnsi="Garamond" w:cs="Times New Roman"/>
                <w:color w:val="FF0000"/>
              </w:rPr>
              <w:t>(20</w:t>
            </w:r>
            <w:r w:rsidR="00BC32FA" w:rsidRPr="00BC32FA">
              <w:rPr>
                <w:rFonts w:ascii="Garamond" w:eastAsia="Times New Roman" w:hAnsi="Garamond" w:cs="Times New Roman"/>
                <w:color w:val="FF0000"/>
              </w:rPr>
              <w:t>) Késedelmesen, valamint nem a kezdeményező hallgató vagy meghatalmazottja által benyújtott aláírásgyűjtő íven szereplő aláírás érvénytelen.</w:t>
            </w:r>
          </w:p>
          <w:p w14:paraId="5A1BDB2B" w14:textId="5A435F46" w:rsidR="00BC32FA" w:rsidRPr="00BC32FA" w:rsidRDefault="0083221F" w:rsidP="00BC32FA">
            <w:pPr>
              <w:suppressAutoHyphens/>
              <w:rPr>
                <w:rFonts w:ascii="Garamond" w:eastAsia="Times New Roman" w:hAnsi="Garamond" w:cs="Times New Roman"/>
                <w:color w:val="FF0000"/>
              </w:rPr>
            </w:pPr>
            <w:r>
              <w:rPr>
                <w:rFonts w:ascii="Garamond" w:eastAsia="Times New Roman" w:hAnsi="Garamond" w:cs="Times New Roman"/>
                <w:color w:val="FF0000"/>
              </w:rPr>
              <w:t>(21</w:t>
            </w:r>
            <w:r w:rsidR="00BC32FA" w:rsidRPr="00BC32FA">
              <w:rPr>
                <w:rFonts w:ascii="Garamond" w:eastAsia="Times New Roman" w:hAnsi="Garamond" w:cs="Times New Roman"/>
                <w:color w:val="FF0000"/>
              </w:rPr>
              <w:t>) Az aláírások ellenőrzését a Választási Bizottságnak a benyújtást követő 15 munkanapon belül el kell végeznie és eredményes aláírásgyűjtés esetén ki kell írnia a szavazást.</w:t>
            </w:r>
          </w:p>
          <w:p w14:paraId="79B3EEC3" w14:textId="77777777" w:rsidR="00593079" w:rsidRPr="00EC2A1D" w:rsidRDefault="00593079" w:rsidP="00BC32F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665" w:type="dxa"/>
            <w:tcBorders>
              <w:bottom w:val="nil"/>
            </w:tcBorders>
          </w:tcPr>
          <w:p w14:paraId="06DBAF7F" w14:textId="77777777" w:rsidR="00593079" w:rsidRPr="00EC2A1D" w:rsidRDefault="00F838A1" w:rsidP="00F838A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 xml:space="preserve">Demokratikusabb. Erősíti a szakterületi összetartozást és autonómiát. Magukénak érezhetik a hallgatók. Így a szakterületi koordinátor személye ismert(ebb), akkor a bizalmi pozíció is erősebb, hallgatók nagyobb eséllyel fordulnak majd hozzá, láthatóbb lesz a munkája. Ezáltal a szakterület irányítása és képviseletének effektív részébe is érdeklődéssel fordulhatnak és eredményét is látják. </w:t>
            </w:r>
          </w:p>
        </w:tc>
      </w:tr>
      <w:tr w:rsidR="00593079" w14:paraId="08C97F00" w14:textId="77777777" w:rsidTr="00593079">
        <w:tc>
          <w:tcPr>
            <w:tcW w:w="4664" w:type="dxa"/>
            <w:vMerge/>
          </w:tcPr>
          <w:p w14:paraId="4E6A76BA" w14:textId="77777777" w:rsidR="00593079" w:rsidRPr="00EC2A1D" w:rsidRDefault="00593079" w:rsidP="00EC2A1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665" w:type="dxa"/>
            <w:vMerge/>
          </w:tcPr>
          <w:p w14:paraId="655989EC" w14:textId="77777777" w:rsidR="00593079" w:rsidRPr="00EC2A1D" w:rsidRDefault="00593079" w:rsidP="00EC2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4665" w:type="dxa"/>
            <w:tcBorders>
              <w:top w:val="nil"/>
            </w:tcBorders>
          </w:tcPr>
          <w:p w14:paraId="370D0019" w14:textId="77777777" w:rsidR="00593079" w:rsidRPr="00EC2A1D" w:rsidRDefault="00593079" w:rsidP="00EC2A1D">
            <w:pPr>
              <w:jc w:val="both"/>
              <w:rPr>
                <w:rFonts w:ascii="Garamond" w:hAnsi="Garamond"/>
              </w:rPr>
            </w:pPr>
          </w:p>
        </w:tc>
      </w:tr>
      <w:tr w:rsidR="00F56A7C" w14:paraId="2245B5A5" w14:textId="77777777" w:rsidTr="00593079">
        <w:tc>
          <w:tcPr>
            <w:tcW w:w="4664" w:type="dxa"/>
          </w:tcPr>
          <w:p w14:paraId="3519D427" w14:textId="77777777" w:rsidR="00F56A7C" w:rsidRPr="00EC2A1D" w:rsidRDefault="00F56A7C" w:rsidP="00EC2A1D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  <w:b/>
              </w:rPr>
            </w:pPr>
          </w:p>
        </w:tc>
        <w:tc>
          <w:tcPr>
            <w:tcW w:w="4665" w:type="dxa"/>
          </w:tcPr>
          <w:p w14:paraId="3AECBC00" w14:textId="77777777" w:rsidR="00F56A7C" w:rsidRDefault="00F56A7C" w:rsidP="00F56A7C">
            <w:pPr>
              <w:jc w:val="center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Ügyvivő szakterületi koordinátor</w:t>
            </w:r>
          </w:p>
          <w:p w14:paraId="26F5320E" w14:textId="77777777" w:rsidR="00F56A7C" w:rsidRDefault="00F56A7C" w:rsidP="00F56A7C">
            <w:pPr>
              <w:jc w:val="center"/>
              <w:rPr>
                <w:rFonts w:ascii="Garamond" w:hAnsi="Garamond"/>
                <w:color w:val="FF0000"/>
              </w:rPr>
            </w:pPr>
          </w:p>
          <w:p w14:paraId="278E05B3" w14:textId="77777777" w:rsidR="00F56A7C" w:rsidRDefault="00BC32FA" w:rsidP="00F56A7C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>70</w:t>
            </w:r>
            <w:r w:rsidR="00F56A7C" w:rsidRPr="00F56A7C">
              <w:rPr>
                <w:rFonts w:ascii="Garamond" w:hAnsi="Garamond"/>
                <w:b/>
                <w:color w:val="FF0000"/>
              </w:rPr>
              <w:t>. §</w:t>
            </w:r>
            <w:r w:rsidR="00F56A7C">
              <w:rPr>
                <w:rFonts w:ascii="Garamond" w:hAnsi="Garamond"/>
                <w:color w:val="FF0000"/>
              </w:rPr>
              <w:t xml:space="preserve"> (1</w:t>
            </w:r>
            <w:r w:rsidR="00F56A7C" w:rsidRPr="001F170F">
              <w:rPr>
                <w:rFonts w:ascii="Garamond" w:hAnsi="Garamond"/>
                <w:color w:val="FF0000"/>
              </w:rPr>
              <w:t>)</w:t>
            </w:r>
            <w:r w:rsidR="00F56A7C">
              <w:rPr>
                <w:rFonts w:ascii="Garamond" w:hAnsi="Garamond"/>
                <w:color w:val="FF0000"/>
              </w:rPr>
              <w:t xml:space="preserve"> Ha a szakterületi koordinátori tisztség betöltetlen, annak betöltéséig</w:t>
            </w:r>
            <w:r w:rsidR="00F56A7C" w:rsidRPr="001F170F">
              <w:rPr>
                <w:rFonts w:ascii="Garamond" w:hAnsi="Garamond"/>
                <w:color w:val="FF0000"/>
              </w:rPr>
              <w:t xml:space="preserve"> a Küldöttgyűlés az adott szakterület képviselőinek </w:t>
            </w:r>
            <w:r w:rsidR="00F56A7C">
              <w:rPr>
                <w:rFonts w:ascii="Garamond" w:hAnsi="Garamond"/>
                <w:color w:val="FF0000"/>
              </w:rPr>
              <w:t>legalább kétharmados írásban történő jelölése esetén</w:t>
            </w:r>
            <w:r w:rsidR="00F56A7C" w:rsidRPr="001F170F">
              <w:rPr>
                <w:rFonts w:ascii="Garamond" w:hAnsi="Garamond"/>
                <w:color w:val="FF0000"/>
              </w:rPr>
              <w:t xml:space="preserve"> ügyvivő sz</w:t>
            </w:r>
            <w:r w:rsidR="00F56A7C">
              <w:rPr>
                <w:rFonts w:ascii="Garamond" w:hAnsi="Garamond"/>
                <w:color w:val="FF0000"/>
              </w:rPr>
              <w:t>akterületi koordinátort választhat egyszerű többséggel a szakterületi koordinátori feladatok ellátására</w:t>
            </w:r>
            <w:r w:rsidR="00F56A7C" w:rsidRPr="001F170F">
              <w:rPr>
                <w:rFonts w:ascii="Garamond" w:hAnsi="Garamond"/>
                <w:color w:val="FF0000"/>
              </w:rPr>
              <w:t>.</w:t>
            </w:r>
            <w:r w:rsidR="00F56A7C">
              <w:rPr>
                <w:rFonts w:ascii="Garamond" w:hAnsi="Garamond"/>
                <w:color w:val="FF0000"/>
              </w:rPr>
              <w:t xml:space="preserve"> Az ügyvivő szakterületi koordinátor nem minősül tisztségviselőnek.</w:t>
            </w:r>
          </w:p>
          <w:p w14:paraId="0E7D69DD" w14:textId="77777777" w:rsidR="00F56A7C" w:rsidRDefault="00F56A7C" w:rsidP="00F56A7C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(2) Az ügyvivő szakterületi koordinátor tagja a Választmánynak.</w:t>
            </w:r>
          </w:p>
          <w:p w14:paraId="7C5301D9" w14:textId="77777777" w:rsidR="00F56A7C" w:rsidRPr="001F170F" w:rsidRDefault="00F56A7C" w:rsidP="00F56A7C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 xml:space="preserve">(3) </w:t>
            </w:r>
            <w:r w:rsidRPr="001F170F">
              <w:rPr>
                <w:rFonts w:ascii="Garamond" w:hAnsi="Garamond"/>
                <w:color w:val="FF0000"/>
              </w:rPr>
              <w:t>A</w:t>
            </w:r>
            <w:r>
              <w:rPr>
                <w:rFonts w:ascii="Garamond" w:hAnsi="Garamond"/>
                <w:color w:val="FF0000"/>
              </w:rPr>
              <w:t>z ügyvivő</w:t>
            </w:r>
            <w:r w:rsidRPr="001F170F">
              <w:rPr>
                <w:rFonts w:ascii="Garamond" w:hAnsi="Garamond"/>
                <w:color w:val="FF0000"/>
              </w:rPr>
              <w:t xml:space="preserve"> szakte</w:t>
            </w:r>
            <w:r>
              <w:rPr>
                <w:rFonts w:ascii="Garamond" w:hAnsi="Garamond"/>
                <w:color w:val="FF0000"/>
              </w:rPr>
              <w:t>rületi koordinátor mandátuma</w:t>
            </w:r>
            <w:r w:rsidRPr="001F170F">
              <w:rPr>
                <w:rFonts w:ascii="Garamond" w:hAnsi="Garamond"/>
                <w:color w:val="FF0000"/>
              </w:rPr>
              <w:t xml:space="preserve"> megszűnik: </w:t>
            </w:r>
          </w:p>
          <w:p w14:paraId="177AD560" w14:textId="6706F2F5" w:rsidR="00F56A7C" w:rsidRPr="001F170F" w:rsidRDefault="00DA1BB4" w:rsidP="00F56A7C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a) Küldöttgyűlés általi visszahívással;</w:t>
            </w:r>
          </w:p>
          <w:p w14:paraId="5E587AF2" w14:textId="77777777" w:rsidR="00F56A7C" w:rsidRPr="001F170F" w:rsidRDefault="00F56A7C" w:rsidP="00F56A7C">
            <w:pPr>
              <w:jc w:val="both"/>
              <w:rPr>
                <w:rFonts w:ascii="Garamond" w:hAnsi="Garamond"/>
                <w:color w:val="FF0000"/>
              </w:rPr>
            </w:pPr>
            <w:r w:rsidRPr="001F170F">
              <w:rPr>
                <w:rFonts w:ascii="Garamond" w:hAnsi="Garamond"/>
                <w:color w:val="FF0000"/>
              </w:rPr>
              <w:t>b) önkormányzati tagság megszűnése esetén</w:t>
            </w:r>
            <w:r>
              <w:rPr>
                <w:rFonts w:ascii="Garamond" w:hAnsi="Garamond"/>
                <w:color w:val="FF0000"/>
              </w:rPr>
              <w:t>;</w:t>
            </w:r>
            <w:r w:rsidRPr="001F170F">
              <w:rPr>
                <w:rFonts w:ascii="Garamond" w:hAnsi="Garamond"/>
                <w:color w:val="FF0000"/>
              </w:rPr>
              <w:t xml:space="preserve"> </w:t>
            </w:r>
          </w:p>
          <w:p w14:paraId="0371832A" w14:textId="77777777" w:rsidR="00F56A7C" w:rsidRPr="001F170F" w:rsidRDefault="00F56A7C" w:rsidP="00F56A7C">
            <w:pPr>
              <w:jc w:val="both"/>
              <w:rPr>
                <w:rFonts w:ascii="Garamond" w:hAnsi="Garamond"/>
                <w:color w:val="FF0000"/>
              </w:rPr>
            </w:pPr>
            <w:r w:rsidRPr="001F170F">
              <w:rPr>
                <w:rFonts w:ascii="Garamond" w:hAnsi="Garamond"/>
                <w:color w:val="FF0000"/>
              </w:rPr>
              <w:t>c) lemondással</w:t>
            </w:r>
            <w:r>
              <w:rPr>
                <w:rFonts w:ascii="Garamond" w:hAnsi="Garamond"/>
                <w:color w:val="FF0000"/>
              </w:rPr>
              <w:t>;</w:t>
            </w:r>
            <w:r w:rsidRPr="001F170F">
              <w:rPr>
                <w:rFonts w:ascii="Garamond" w:hAnsi="Garamond"/>
                <w:color w:val="FF0000"/>
              </w:rPr>
              <w:t xml:space="preserve"> </w:t>
            </w:r>
          </w:p>
          <w:p w14:paraId="34C18F4A" w14:textId="77777777" w:rsidR="00F56A7C" w:rsidRDefault="00F56A7C" w:rsidP="00F56A7C">
            <w:pPr>
              <w:jc w:val="both"/>
              <w:rPr>
                <w:rFonts w:ascii="Garamond" w:hAnsi="Garamond"/>
                <w:color w:val="FF0000"/>
              </w:rPr>
            </w:pPr>
            <w:r w:rsidRPr="001F170F">
              <w:rPr>
                <w:rFonts w:ascii="Garamond" w:hAnsi="Garamond"/>
                <w:color w:val="FF0000"/>
              </w:rPr>
              <w:t>d) az önkormányzati ciklus végeztével</w:t>
            </w:r>
            <w:r>
              <w:rPr>
                <w:rFonts w:ascii="Garamond" w:hAnsi="Garamond"/>
                <w:color w:val="FF0000"/>
              </w:rPr>
              <w:t>;</w:t>
            </w:r>
            <w:r w:rsidRPr="001F170F">
              <w:rPr>
                <w:rFonts w:ascii="Garamond" w:hAnsi="Garamond"/>
                <w:color w:val="FF0000"/>
              </w:rPr>
              <w:t xml:space="preserve"> </w:t>
            </w:r>
          </w:p>
          <w:p w14:paraId="00A2EA18" w14:textId="77777777" w:rsidR="00F56A7C" w:rsidRDefault="00F56A7C" w:rsidP="00F56A7C">
            <w:pPr>
              <w:jc w:val="both"/>
              <w:rPr>
                <w:rFonts w:ascii="Garamond" w:hAnsi="Garamond"/>
                <w:color w:val="FF0000"/>
              </w:rPr>
            </w:pPr>
            <w:r w:rsidRPr="001F170F">
              <w:rPr>
                <w:rFonts w:ascii="Garamond" w:hAnsi="Garamond"/>
                <w:color w:val="FF0000"/>
              </w:rPr>
              <w:t xml:space="preserve">e) ha jogszabályban, jelen Alapszabályban vagy egyéb egyetemi szabályzatban foglalt összeférhetetlenség megszüntetésére rendelkezésre álló időn belül nem szünteti </w:t>
            </w:r>
            <w:r>
              <w:rPr>
                <w:rFonts w:ascii="Garamond" w:hAnsi="Garamond"/>
                <w:color w:val="FF0000"/>
              </w:rPr>
              <w:t>meg az összeférhetetlenség okát;</w:t>
            </w:r>
          </w:p>
          <w:p w14:paraId="04FB56E4" w14:textId="77777777" w:rsidR="00F56A7C" w:rsidRDefault="00F56A7C" w:rsidP="00F56A7C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f) szakterületi koordinátori tisztség betöltésével;</w:t>
            </w:r>
          </w:p>
          <w:p w14:paraId="394116D6" w14:textId="77777777" w:rsidR="00F56A7C" w:rsidRDefault="00F56A7C" w:rsidP="00F56A7C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g) megbízása után 3 hónappal.</w:t>
            </w:r>
          </w:p>
          <w:p w14:paraId="1115E2F3" w14:textId="77777777" w:rsidR="00F56A7C" w:rsidRPr="00F56A7C" w:rsidRDefault="00F56A7C" w:rsidP="00F56A7C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(4</w:t>
            </w:r>
            <w:r w:rsidRPr="00F56A7C">
              <w:rPr>
                <w:rFonts w:ascii="Garamond" w:hAnsi="Garamond"/>
                <w:color w:val="FF0000"/>
              </w:rPr>
              <w:t>)</w:t>
            </w:r>
            <w:r w:rsidRPr="00F56A7C">
              <w:rPr>
                <w:rFonts w:ascii="Garamond" w:eastAsia="Times New Roman" w:hAnsi="Garamond" w:cs="Times New Roman"/>
                <w:color w:val="FF0000"/>
              </w:rPr>
              <w:t xml:space="preserve"> A lemondást a Küldöttgyűlés számára szóban vagy saját kezűleg aláírt írásos nyilatkozattal kell megerősíteni.</w:t>
            </w:r>
          </w:p>
          <w:p w14:paraId="0FB03848" w14:textId="77777777" w:rsidR="00F56A7C" w:rsidRPr="00E06FFB" w:rsidRDefault="00F56A7C" w:rsidP="00EC2A1D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4665" w:type="dxa"/>
          </w:tcPr>
          <w:p w14:paraId="766BD7E0" w14:textId="77777777" w:rsidR="00F56A7C" w:rsidRPr="00EC2A1D" w:rsidRDefault="00F56A7C" w:rsidP="00EC2A1D">
            <w:pPr>
              <w:jc w:val="both"/>
              <w:rPr>
                <w:rFonts w:ascii="Garamond" w:hAnsi="Garamond"/>
              </w:rPr>
            </w:pPr>
          </w:p>
        </w:tc>
      </w:tr>
      <w:tr w:rsidR="00F56A7C" w14:paraId="5B89E992" w14:textId="77777777" w:rsidTr="00593079">
        <w:tc>
          <w:tcPr>
            <w:tcW w:w="4664" w:type="dxa"/>
          </w:tcPr>
          <w:p w14:paraId="67564BC9" w14:textId="77777777" w:rsidR="00F56A7C" w:rsidRPr="00EC2A1D" w:rsidRDefault="00F56A7C" w:rsidP="00EC2A1D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  <w:b/>
              </w:rPr>
            </w:pPr>
          </w:p>
        </w:tc>
        <w:tc>
          <w:tcPr>
            <w:tcW w:w="4665" w:type="dxa"/>
          </w:tcPr>
          <w:p w14:paraId="74A65DD8" w14:textId="39029236" w:rsidR="00F56A7C" w:rsidRPr="00FD68E1" w:rsidRDefault="00667837" w:rsidP="00EC2A1D">
            <w:pPr>
              <w:jc w:val="both"/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>Minden szakasz számozása öttel</w:t>
            </w:r>
            <w:r w:rsidR="00F56A7C" w:rsidRPr="00FD68E1">
              <w:rPr>
                <w:rFonts w:ascii="Garamond" w:hAnsi="Garamond"/>
                <w:b/>
                <w:color w:val="FF0000"/>
              </w:rPr>
              <w:t xml:space="preserve"> csúszik.</w:t>
            </w:r>
          </w:p>
          <w:p w14:paraId="2D6B2307" w14:textId="32AFE8BA" w:rsidR="00FD68E1" w:rsidRPr="00E06FFB" w:rsidRDefault="00FD68E1" w:rsidP="00EC2A1D">
            <w:pPr>
              <w:jc w:val="both"/>
              <w:rPr>
                <w:rFonts w:ascii="Garamond" w:hAnsi="Garamond"/>
                <w:b/>
              </w:rPr>
            </w:pPr>
            <w:r w:rsidRPr="00FD68E1">
              <w:rPr>
                <w:rFonts w:ascii="Garamond" w:hAnsi="Garamond"/>
                <w:b/>
                <w:color w:val="FF0000"/>
              </w:rPr>
              <w:t>Nincs mindegyik</w:t>
            </w:r>
            <w:r w:rsidR="00667837">
              <w:rPr>
                <w:rFonts w:ascii="Garamond" w:hAnsi="Garamond"/>
                <w:b/>
                <w:color w:val="FF0000"/>
              </w:rPr>
              <w:t xml:space="preserve"> itt</w:t>
            </w:r>
            <w:r w:rsidRPr="00FD68E1">
              <w:rPr>
                <w:rFonts w:ascii="Garamond" w:hAnsi="Garamond"/>
                <w:b/>
                <w:color w:val="FF0000"/>
              </w:rPr>
              <w:t xml:space="preserve"> felvezetve.</w:t>
            </w:r>
          </w:p>
        </w:tc>
        <w:tc>
          <w:tcPr>
            <w:tcW w:w="4665" w:type="dxa"/>
          </w:tcPr>
          <w:p w14:paraId="022B8B41" w14:textId="77777777" w:rsidR="00F56A7C" w:rsidRPr="00EC2A1D" w:rsidRDefault="00F56A7C" w:rsidP="00EC2A1D">
            <w:pPr>
              <w:jc w:val="both"/>
              <w:rPr>
                <w:rFonts w:ascii="Garamond" w:hAnsi="Garamond"/>
              </w:rPr>
            </w:pPr>
          </w:p>
        </w:tc>
      </w:tr>
      <w:tr w:rsidR="00593079" w14:paraId="5E262356" w14:textId="77777777" w:rsidTr="00593079">
        <w:tc>
          <w:tcPr>
            <w:tcW w:w="4664" w:type="dxa"/>
          </w:tcPr>
          <w:p w14:paraId="54D25F48" w14:textId="77777777" w:rsidR="008C7F32" w:rsidRPr="00EC2A1D" w:rsidRDefault="008C7F32" w:rsidP="00EC2A1D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EC2A1D">
              <w:rPr>
                <w:rFonts w:ascii="Garamond" w:eastAsia="Times New Roman" w:hAnsi="Garamond" w:cs="Times New Roman"/>
                <w:b/>
              </w:rPr>
              <w:t>66. §</w:t>
            </w:r>
            <w:r w:rsidRPr="00EC2A1D">
              <w:rPr>
                <w:rFonts w:ascii="Garamond" w:eastAsia="Times New Roman" w:hAnsi="Garamond" w:cs="Times New Roman"/>
              </w:rPr>
              <w:t xml:space="preserve"> (1) Tisztségviselő megválasztására – az elnök és az elnökhelyettes kivételével – a Küldöttgyűlés jogosult.</w:t>
            </w:r>
          </w:p>
          <w:p w14:paraId="259E2473" w14:textId="77777777" w:rsidR="00593079" w:rsidRPr="00EC2A1D" w:rsidRDefault="00593079" w:rsidP="00EC2A1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665" w:type="dxa"/>
          </w:tcPr>
          <w:p w14:paraId="3EE91AB5" w14:textId="77777777" w:rsidR="00593079" w:rsidRDefault="00593079" w:rsidP="00EC2A1D">
            <w:pPr>
              <w:jc w:val="both"/>
              <w:rPr>
                <w:rFonts w:ascii="Garamond" w:hAnsi="Garamond"/>
              </w:rPr>
            </w:pPr>
            <w:r w:rsidRPr="00F56A7C">
              <w:rPr>
                <w:rFonts w:ascii="Garamond" w:hAnsi="Garamond"/>
                <w:b/>
                <w:strike/>
              </w:rPr>
              <w:t>66. §</w:t>
            </w:r>
            <w:r w:rsidRPr="00EC2A1D">
              <w:rPr>
                <w:rFonts w:ascii="Garamond" w:hAnsi="Garamond"/>
              </w:rPr>
              <w:t xml:space="preserve"> </w:t>
            </w:r>
            <w:r w:rsidR="00F56A7C">
              <w:rPr>
                <w:rFonts w:ascii="Garamond" w:hAnsi="Garamond"/>
              </w:rPr>
              <w:t xml:space="preserve"> </w:t>
            </w:r>
            <w:r w:rsidR="00BC32FA" w:rsidRPr="00BC32FA">
              <w:rPr>
                <w:rFonts w:ascii="Garamond" w:hAnsi="Garamond"/>
                <w:b/>
                <w:color w:val="FF0000"/>
              </w:rPr>
              <w:t>71</w:t>
            </w:r>
            <w:r w:rsidR="00F56A7C" w:rsidRPr="006568BA">
              <w:rPr>
                <w:rFonts w:ascii="Garamond" w:hAnsi="Garamond"/>
                <w:b/>
                <w:color w:val="FF0000"/>
              </w:rPr>
              <w:t>. §</w:t>
            </w:r>
            <w:r w:rsidR="00F56A7C" w:rsidRPr="00F56A7C">
              <w:rPr>
                <w:rFonts w:ascii="Garamond" w:hAnsi="Garamond"/>
                <w:color w:val="FF0000"/>
              </w:rPr>
              <w:t xml:space="preserve"> </w:t>
            </w:r>
            <w:r w:rsidRPr="00EC2A1D">
              <w:rPr>
                <w:rFonts w:ascii="Garamond" w:hAnsi="Garamond"/>
              </w:rPr>
              <w:t xml:space="preserve">(1) Tisztségviselő megválasztására - az elnök, elnökhelyettes és a </w:t>
            </w:r>
            <w:r w:rsidRPr="001F170F">
              <w:rPr>
                <w:rFonts w:ascii="Garamond" w:hAnsi="Garamond"/>
                <w:color w:val="FF0000"/>
              </w:rPr>
              <w:t xml:space="preserve">szakterületi koordinátorok </w:t>
            </w:r>
            <w:r w:rsidRPr="00EC2A1D">
              <w:rPr>
                <w:rFonts w:ascii="Garamond" w:hAnsi="Garamond"/>
              </w:rPr>
              <w:t>kivételével - a Küldöttgyűlés jogosult.</w:t>
            </w:r>
          </w:p>
          <w:p w14:paraId="0FB25DCF" w14:textId="77777777" w:rsidR="00BC32FA" w:rsidRPr="00EC2A1D" w:rsidRDefault="00BC32FA" w:rsidP="00EC2A1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(2)</w:t>
            </w:r>
          </w:p>
        </w:tc>
        <w:tc>
          <w:tcPr>
            <w:tcW w:w="4665" w:type="dxa"/>
          </w:tcPr>
          <w:p w14:paraId="48C58FB0" w14:textId="77777777" w:rsidR="00593079" w:rsidRPr="00EC2A1D" w:rsidRDefault="00593079" w:rsidP="00EC2A1D">
            <w:pPr>
              <w:jc w:val="both"/>
              <w:rPr>
                <w:rFonts w:ascii="Garamond" w:hAnsi="Garamond"/>
              </w:rPr>
            </w:pPr>
          </w:p>
        </w:tc>
      </w:tr>
      <w:tr w:rsidR="00593079" w14:paraId="237AE6DD" w14:textId="77777777" w:rsidTr="00593079">
        <w:tc>
          <w:tcPr>
            <w:tcW w:w="4664" w:type="dxa"/>
          </w:tcPr>
          <w:p w14:paraId="78267042" w14:textId="77777777" w:rsidR="008C7F32" w:rsidRPr="00EC2A1D" w:rsidRDefault="008C7F32" w:rsidP="00EC2A1D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EC2A1D">
              <w:rPr>
                <w:rFonts w:ascii="Garamond" w:eastAsia="Times New Roman" w:hAnsi="Garamond" w:cs="Times New Roman"/>
                <w:b/>
              </w:rPr>
              <w:lastRenderedPageBreak/>
              <w:t>69. §</w:t>
            </w:r>
            <w:r w:rsidRPr="00EC2A1D">
              <w:rPr>
                <w:rFonts w:ascii="Garamond" w:eastAsia="Times New Roman" w:hAnsi="Garamond" w:cs="Times New Roman"/>
              </w:rPr>
              <w:t xml:space="preserve"> (1) Az elnökre és elnökhelyettesre nem vonatkoznak a 69. § és 70. § rendelkezései.</w:t>
            </w:r>
          </w:p>
          <w:p w14:paraId="75AD81E5" w14:textId="77777777" w:rsidR="008C7F32" w:rsidRPr="00EC2A1D" w:rsidRDefault="008C7F32" w:rsidP="00EC2A1D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EC2A1D">
              <w:rPr>
                <w:rFonts w:ascii="Garamond" w:eastAsia="Times New Roman" w:hAnsi="Garamond" w:cs="Times New Roman"/>
              </w:rPr>
              <w:t>.</w:t>
            </w:r>
          </w:p>
          <w:p w14:paraId="1C5D1A04" w14:textId="77777777" w:rsidR="008C7F32" w:rsidRPr="00EC2A1D" w:rsidRDefault="008C7F32" w:rsidP="00EC2A1D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EC2A1D">
              <w:rPr>
                <w:rFonts w:ascii="Garamond" w:eastAsia="Times New Roman" w:hAnsi="Garamond" w:cs="Times New Roman"/>
              </w:rPr>
              <w:t>.</w:t>
            </w:r>
          </w:p>
          <w:p w14:paraId="3ABBCD9E" w14:textId="77777777" w:rsidR="008C7F32" w:rsidRPr="00EC2A1D" w:rsidRDefault="008C7F32" w:rsidP="00EC2A1D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EC2A1D">
              <w:rPr>
                <w:rFonts w:ascii="Garamond" w:eastAsia="Times New Roman" w:hAnsi="Garamond" w:cs="Times New Roman"/>
              </w:rPr>
              <w:t>.</w:t>
            </w:r>
          </w:p>
          <w:p w14:paraId="51CBE8C9" w14:textId="77777777" w:rsidR="008C7F32" w:rsidRPr="00EC2A1D" w:rsidRDefault="008C7F32" w:rsidP="00EC2A1D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4665" w:type="dxa"/>
          </w:tcPr>
          <w:p w14:paraId="16AE3E50" w14:textId="77777777" w:rsidR="00593079" w:rsidRPr="00EC2A1D" w:rsidRDefault="00593079" w:rsidP="00EC2A1D">
            <w:pPr>
              <w:jc w:val="both"/>
              <w:rPr>
                <w:rFonts w:ascii="Garamond" w:hAnsi="Garamond"/>
              </w:rPr>
            </w:pPr>
            <w:r w:rsidRPr="006568BA">
              <w:rPr>
                <w:rFonts w:ascii="Garamond" w:hAnsi="Garamond"/>
                <w:b/>
                <w:strike/>
              </w:rPr>
              <w:t>69. §</w:t>
            </w:r>
            <w:r w:rsidR="006568BA">
              <w:rPr>
                <w:rFonts w:ascii="Garamond" w:hAnsi="Garamond"/>
              </w:rPr>
              <w:t xml:space="preserve"> </w:t>
            </w:r>
            <w:r w:rsidR="000D4931">
              <w:rPr>
                <w:rFonts w:ascii="Garamond" w:hAnsi="Garamond"/>
                <w:b/>
                <w:color w:val="FF0000"/>
              </w:rPr>
              <w:t>74</w:t>
            </w:r>
            <w:r w:rsidR="006568BA" w:rsidRPr="006568BA">
              <w:rPr>
                <w:rFonts w:ascii="Garamond" w:hAnsi="Garamond"/>
                <w:b/>
                <w:color w:val="FF0000"/>
              </w:rPr>
              <w:t>. §</w:t>
            </w:r>
            <w:r w:rsidR="006568BA" w:rsidRPr="00F56A7C">
              <w:rPr>
                <w:rFonts w:ascii="Garamond" w:hAnsi="Garamond"/>
                <w:color w:val="FF0000"/>
              </w:rPr>
              <w:t xml:space="preserve"> </w:t>
            </w:r>
            <w:r w:rsidRPr="00EC2A1D">
              <w:rPr>
                <w:rFonts w:ascii="Garamond" w:hAnsi="Garamond"/>
              </w:rPr>
              <w:t xml:space="preserve"> (1) Az elnökre, elnökhelyettesre és a </w:t>
            </w:r>
            <w:r w:rsidRPr="001F170F">
              <w:rPr>
                <w:rFonts w:ascii="Garamond" w:hAnsi="Garamond"/>
                <w:color w:val="FF0000"/>
              </w:rPr>
              <w:t xml:space="preserve">szakterületi koordinátorokra </w:t>
            </w:r>
            <w:r w:rsidRPr="00EC2A1D">
              <w:rPr>
                <w:rFonts w:ascii="Garamond" w:hAnsi="Garamond"/>
              </w:rPr>
              <w:t xml:space="preserve">nem vonatkoznak a </w:t>
            </w:r>
            <w:r w:rsidRPr="006568BA">
              <w:rPr>
                <w:rFonts w:ascii="Garamond" w:hAnsi="Garamond"/>
                <w:strike/>
              </w:rPr>
              <w:t>69</w:t>
            </w:r>
            <w:r w:rsidRPr="00EC2A1D">
              <w:rPr>
                <w:rFonts w:ascii="Garamond" w:hAnsi="Garamond"/>
              </w:rPr>
              <w:t xml:space="preserve">. </w:t>
            </w:r>
            <w:r w:rsidRPr="006568BA">
              <w:rPr>
                <w:rFonts w:ascii="Garamond" w:hAnsi="Garamond"/>
                <w:strike/>
              </w:rPr>
              <w:t>§</w:t>
            </w:r>
            <w:r w:rsidR="006568BA" w:rsidRPr="00F56A7C">
              <w:rPr>
                <w:rFonts w:ascii="Garamond" w:hAnsi="Garamond"/>
                <w:color w:val="FF0000"/>
              </w:rPr>
              <w:t xml:space="preserve"> </w:t>
            </w:r>
            <w:r w:rsidR="000D4931">
              <w:rPr>
                <w:rFonts w:ascii="Garamond" w:hAnsi="Garamond"/>
                <w:b/>
                <w:color w:val="FF0000"/>
              </w:rPr>
              <w:t>75</w:t>
            </w:r>
            <w:r w:rsidR="006568BA" w:rsidRPr="006568BA">
              <w:rPr>
                <w:rFonts w:ascii="Garamond" w:hAnsi="Garamond"/>
                <w:b/>
                <w:color w:val="FF0000"/>
              </w:rPr>
              <w:t>. §</w:t>
            </w:r>
            <w:r w:rsidR="006568BA">
              <w:rPr>
                <w:rFonts w:ascii="Garamond" w:hAnsi="Garamond"/>
                <w:color w:val="FF0000"/>
              </w:rPr>
              <w:t xml:space="preserve"> </w:t>
            </w:r>
            <w:r w:rsidRPr="00EC2A1D">
              <w:rPr>
                <w:rFonts w:ascii="Garamond" w:hAnsi="Garamond"/>
              </w:rPr>
              <w:t xml:space="preserve">és a </w:t>
            </w:r>
            <w:r w:rsidRPr="006568BA">
              <w:rPr>
                <w:rFonts w:ascii="Garamond" w:hAnsi="Garamond"/>
                <w:strike/>
              </w:rPr>
              <w:t>70. §</w:t>
            </w:r>
            <w:r w:rsidR="006568BA">
              <w:rPr>
                <w:rFonts w:ascii="Garamond" w:hAnsi="Garamond"/>
                <w:strike/>
              </w:rPr>
              <w:t xml:space="preserve"> </w:t>
            </w:r>
            <w:r w:rsidR="000D4931">
              <w:rPr>
                <w:rFonts w:ascii="Garamond" w:hAnsi="Garamond"/>
                <w:b/>
                <w:color w:val="FF0000"/>
              </w:rPr>
              <w:t>76</w:t>
            </w:r>
            <w:r w:rsidR="006568BA" w:rsidRPr="006568BA">
              <w:rPr>
                <w:rFonts w:ascii="Garamond" w:hAnsi="Garamond"/>
                <w:b/>
                <w:color w:val="FF0000"/>
              </w:rPr>
              <w:t>. §</w:t>
            </w:r>
            <w:r w:rsidRPr="00EC2A1D">
              <w:rPr>
                <w:rFonts w:ascii="Garamond" w:hAnsi="Garamond"/>
              </w:rPr>
              <w:t xml:space="preserve"> rendelkezései.</w:t>
            </w:r>
          </w:p>
          <w:p w14:paraId="35994DFE" w14:textId="77777777" w:rsidR="008C7F32" w:rsidRPr="00EC2A1D" w:rsidRDefault="008C7F32" w:rsidP="00EC2A1D">
            <w:pPr>
              <w:jc w:val="both"/>
              <w:rPr>
                <w:rFonts w:ascii="Garamond" w:hAnsi="Garamond"/>
              </w:rPr>
            </w:pPr>
            <w:r w:rsidRPr="00EC2A1D">
              <w:rPr>
                <w:rFonts w:ascii="Garamond" w:hAnsi="Garamond"/>
              </w:rPr>
              <w:t>.</w:t>
            </w:r>
          </w:p>
          <w:p w14:paraId="2C80A9A9" w14:textId="77777777" w:rsidR="00593079" w:rsidRPr="00EC2A1D" w:rsidRDefault="00593079" w:rsidP="00667837">
            <w:pPr>
              <w:suppressAutoHyphens/>
              <w:contextualSpacing/>
              <w:rPr>
                <w:rFonts w:ascii="Garamond" w:hAnsi="Garamond"/>
              </w:rPr>
            </w:pPr>
          </w:p>
        </w:tc>
        <w:tc>
          <w:tcPr>
            <w:tcW w:w="4665" w:type="dxa"/>
          </w:tcPr>
          <w:p w14:paraId="5EF977EF" w14:textId="77777777" w:rsidR="00593079" w:rsidRPr="00EC2A1D" w:rsidRDefault="00FA65E5" w:rsidP="00EC2A1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Anomália feloldása.</w:t>
            </w:r>
          </w:p>
        </w:tc>
      </w:tr>
      <w:tr w:rsidR="00593079" w14:paraId="10BC676E" w14:textId="77777777" w:rsidTr="00593079">
        <w:tc>
          <w:tcPr>
            <w:tcW w:w="4664" w:type="dxa"/>
          </w:tcPr>
          <w:p w14:paraId="3CF77A5C" w14:textId="77777777" w:rsidR="008C7F32" w:rsidRPr="00EC2A1D" w:rsidRDefault="008C7F32" w:rsidP="00EC2A1D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EC2A1D">
              <w:rPr>
                <w:rFonts w:ascii="Garamond" w:eastAsia="Times New Roman" w:hAnsi="Garamond" w:cs="Times New Roman"/>
              </w:rPr>
              <w:t xml:space="preserve">71.§ (5) Jelen szakasz rendelkezései nem vonatkoznak az Önkormányzat elnökére és elnökhelyettesére. </w:t>
            </w:r>
          </w:p>
          <w:p w14:paraId="7D1DFF99" w14:textId="77777777" w:rsidR="00593079" w:rsidRPr="00EC2A1D" w:rsidRDefault="00593079" w:rsidP="00EC2A1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665" w:type="dxa"/>
          </w:tcPr>
          <w:p w14:paraId="02E38B2B" w14:textId="77777777" w:rsidR="008C7F32" w:rsidRPr="00EC2A1D" w:rsidRDefault="008C7F32" w:rsidP="00EC2A1D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6568BA">
              <w:rPr>
                <w:rFonts w:ascii="Garamond" w:hAnsi="Garamond"/>
                <w:b/>
                <w:strike/>
              </w:rPr>
              <w:t>71. §</w:t>
            </w:r>
            <w:r w:rsidRPr="006568BA">
              <w:rPr>
                <w:rFonts w:ascii="Garamond" w:hAnsi="Garamond"/>
              </w:rPr>
              <w:t xml:space="preserve"> </w:t>
            </w:r>
            <w:r w:rsidR="000D4931">
              <w:rPr>
                <w:rFonts w:ascii="Garamond" w:hAnsi="Garamond"/>
                <w:b/>
                <w:color w:val="FF0000"/>
              </w:rPr>
              <w:t>77</w:t>
            </w:r>
            <w:r w:rsidR="006568BA" w:rsidRPr="006568BA">
              <w:rPr>
                <w:rFonts w:ascii="Garamond" w:hAnsi="Garamond"/>
                <w:b/>
                <w:color w:val="FF0000"/>
              </w:rPr>
              <w:t>. §</w:t>
            </w:r>
            <w:r w:rsidR="006568BA">
              <w:rPr>
                <w:rFonts w:ascii="Garamond" w:hAnsi="Garamond"/>
                <w:color w:val="FF0000"/>
              </w:rPr>
              <w:t xml:space="preserve"> </w:t>
            </w:r>
            <w:r w:rsidRPr="00EC2A1D">
              <w:rPr>
                <w:rFonts w:ascii="Garamond" w:hAnsi="Garamond"/>
              </w:rPr>
              <w:t>(5)</w:t>
            </w:r>
            <w:r w:rsidRPr="00EC2A1D">
              <w:rPr>
                <w:rFonts w:ascii="Garamond" w:eastAsia="Times New Roman" w:hAnsi="Garamond" w:cs="Times New Roman"/>
              </w:rPr>
              <w:t xml:space="preserve"> Jelen szakasz rendelkezései nem vonatkoznak az Önkormányzat elnökére, elnökhelyettesére és </w:t>
            </w:r>
            <w:r w:rsidRPr="001F170F">
              <w:rPr>
                <w:rFonts w:ascii="Garamond" w:eastAsia="Times New Roman" w:hAnsi="Garamond" w:cs="Times New Roman"/>
                <w:color w:val="FF0000"/>
              </w:rPr>
              <w:t>szakterületi koordinátoraira</w:t>
            </w:r>
            <w:r w:rsidRPr="00EC2A1D">
              <w:rPr>
                <w:rFonts w:ascii="Garamond" w:eastAsia="Times New Roman" w:hAnsi="Garamond" w:cs="Times New Roman"/>
              </w:rPr>
              <w:t xml:space="preserve">. </w:t>
            </w:r>
          </w:p>
          <w:p w14:paraId="6E5EAA63" w14:textId="77777777" w:rsidR="00593079" w:rsidRPr="00EC2A1D" w:rsidRDefault="00593079" w:rsidP="00EC2A1D">
            <w:pPr>
              <w:jc w:val="both"/>
              <w:rPr>
                <w:rFonts w:ascii="Garamond" w:hAnsi="Garamond"/>
              </w:rPr>
            </w:pPr>
          </w:p>
          <w:p w14:paraId="40BB99E5" w14:textId="77777777" w:rsidR="00593079" w:rsidRPr="00EC2A1D" w:rsidRDefault="00593079" w:rsidP="00EC2A1D">
            <w:pPr>
              <w:jc w:val="both"/>
              <w:rPr>
                <w:rFonts w:ascii="Garamond" w:hAnsi="Garamond"/>
              </w:rPr>
            </w:pPr>
          </w:p>
          <w:p w14:paraId="780BAF65" w14:textId="77777777" w:rsidR="00593079" w:rsidRPr="00EC2A1D" w:rsidRDefault="00593079" w:rsidP="00EC2A1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665" w:type="dxa"/>
          </w:tcPr>
          <w:p w14:paraId="7354A149" w14:textId="77777777" w:rsidR="00593079" w:rsidRPr="00EC2A1D" w:rsidRDefault="00593079" w:rsidP="00EC2A1D">
            <w:pPr>
              <w:jc w:val="both"/>
              <w:rPr>
                <w:rFonts w:ascii="Garamond" w:hAnsi="Garamond"/>
              </w:rPr>
            </w:pPr>
          </w:p>
        </w:tc>
      </w:tr>
      <w:tr w:rsidR="00593079" w14:paraId="795EBA60" w14:textId="77777777" w:rsidTr="00593079">
        <w:tc>
          <w:tcPr>
            <w:tcW w:w="4664" w:type="dxa"/>
          </w:tcPr>
          <w:p w14:paraId="26D8AED2" w14:textId="77777777" w:rsidR="008C7F32" w:rsidRPr="00EC2A1D" w:rsidRDefault="008C7F32" w:rsidP="00EC2A1D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EC2A1D">
              <w:rPr>
                <w:rFonts w:ascii="Garamond" w:hAnsi="Garamond"/>
              </w:rPr>
              <w:t>75. §</w:t>
            </w:r>
            <w:r w:rsidRPr="00EC2A1D">
              <w:rPr>
                <w:rFonts w:ascii="Garamond" w:eastAsia="Times New Roman" w:hAnsi="Garamond" w:cs="Times New Roman"/>
              </w:rPr>
              <w:t>(2) Az ösztöndíj havi összege legfeljebb az egy főre jutó éves hallgatói normatíva meghatározott százaléka, mely az alábbiak szerint kerül kiutalásra:</w:t>
            </w:r>
          </w:p>
          <w:p w14:paraId="61B7692E" w14:textId="77777777" w:rsidR="008C7F32" w:rsidRPr="00EC2A1D" w:rsidRDefault="008C7F32" w:rsidP="00EC2A1D">
            <w:pPr>
              <w:suppressAutoHyphens/>
              <w:ind w:left="567"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EC2A1D">
              <w:rPr>
                <w:rFonts w:ascii="Garamond" w:eastAsia="Times New Roman" w:hAnsi="Garamond" w:cs="Times New Roman"/>
              </w:rPr>
              <w:t>a) az elnöknek: 70%;</w:t>
            </w:r>
          </w:p>
          <w:p w14:paraId="544B0112" w14:textId="77777777" w:rsidR="008C7F32" w:rsidRPr="00EC2A1D" w:rsidRDefault="008C7F32" w:rsidP="00EC2A1D">
            <w:pPr>
              <w:suppressAutoHyphens/>
              <w:ind w:left="567"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EC2A1D">
              <w:rPr>
                <w:rFonts w:ascii="Garamond" w:eastAsia="Times New Roman" w:hAnsi="Garamond" w:cs="Times New Roman"/>
              </w:rPr>
              <w:t>b) az elnökhelyettesnek: 55%;</w:t>
            </w:r>
          </w:p>
          <w:p w14:paraId="5C74F6F0" w14:textId="77777777" w:rsidR="008C7F32" w:rsidRPr="00EC2A1D" w:rsidRDefault="008C7F32" w:rsidP="00EC2A1D">
            <w:pPr>
              <w:suppressAutoHyphens/>
              <w:ind w:left="567"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EC2A1D">
              <w:rPr>
                <w:rFonts w:ascii="Garamond" w:eastAsia="Times New Roman" w:hAnsi="Garamond" w:cs="Times New Roman"/>
              </w:rPr>
              <w:t>c) a főszerkesztőnek: 40%;</w:t>
            </w:r>
          </w:p>
          <w:p w14:paraId="0E324881" w14:textId="77777777" w:rsidR="008C7F32" w:rsidRPr="00EC2A1D" w:rsidRDefault="008C7F32" w:rsidP="00EC2A1D">
            <w:pPr>
              <w:suppressAutoHyphens/>
              <w:ind w:left="567"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EC2A1D">
              <w:rPr>
                <w:rFonts w:ascii="Garamond" w:eastAsia="Times New Roman" w:hAnsi="Garamond" w:cs="Times New Roman"/>
              </w:rPr>
              <w:t>d) a szakterületi koordinátoroknak: 25%;</w:t>
            </w:r>
          </w:p>
          <w:p w14:paraId="3A14453F" w14:textId="77777777" w:rsidR="008C7F32" w:rsidRPr="00EC2A1D" w:rsidRDefault="008C7F32" w:rsidP="00EC2A1D">
            <w:pPr>
              <w:suppressAutoHyphens/>
              <w:ind w:left="567"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EC2A1D">
              <w:rPr>
                <w:rFonts w:ascii="Garamond" w:eastAsia="Times New Roman" w:hAnsi="Garamond" w:cs="Times New Roman"/>
              </w:rPr>
              <w:t>e) az Ellenőrző Bizottság elnökének: 20%;</w:t>
            </w:r>
          </w:p>
          <w:p w14:paraId="36B14732" w14:textId="77777777" w:rsidR="008C7F32" w:rsidRPr="00EC2A1D" w:rsidRDefault="008C7F32" w:rsidP="00EC2A1D">
            <w:pPr>
              <w:suppressAutoHyphens/>
              <w:ind w:left="567"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EC2A1D">
              <w:rPr>
                <w:rFonts w:ascii="Garamond" w:eastAsia="Times New Roman" w:hAnsi="Garamond" w:cs="Times New Roman"/>
              </w:rPr>
              <w:t>f) az Ellenőrző Bizottság tagjainak: 15%.</w:t>
            </w:r>
          </w:p>
          <w:p w14:paraId="4A0523AD" w14:textId="77777777" w:rsidR="00593079" w:rsidRPr="00EC2A1D" w:rsidRDefault="00593079" w:rsidP="00EC2A1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665" w:type="dxa"/>
          </w:tcPr>
          <w:p w14:paraId="42368DDF" w14:textId="77777777" w:rsidR="00593079" w:rsidRPr="00EC2A1D" w:rsidRDefault="00593079" w:rsidP="00EC2A1D">
            <w:pPr>
              <w:jc w:val="both"/>
              <w:rPr>
                <w:rFonts w:ascii="Garamond" w:hAnsi="Garamond"/>
              </w:rPr>
            </w:pPr>
            <w:r w:rsidRPr="006568BA">
              <w:rPr>
                <w:rFonts w:ascii="Garamond" w:hAnsi="Garamond"/>
                <w:b/>
                <w:strike/>
              </w:rPr>
              <w:t>75. §</w:t>
            </w:r>
            <w:r w:rsidRPr="00EC2A1D">
              <w:rPr>
                <w:rFonts w:ascii="Garamond" w:hAnsi="Garamond"/>
              </w:rPr>
              <w:t xml:space="preserve"> </w:t>
            </w:r>
            <w:r w:rsidR="000D4931">
              <w:rPr>
                <w:rFonts w:ascii="Garamond" w:hAnsi="Garamond"/>
                <w:b/>
                <w:color w:val="FF0000"/>
              </w:rPr>
              <w:t>81</w:t>
            </w:r>
            <w:r w:rsidR="006568BA" w:rsidRPr="006568BA">
              <w:rPr>
                <w:rFonts w:ascii="Garamond" w:hAnsi="Garamond"/>
                <w:b/>
                <w:color w:val="FF0000"/>
              </w:rPr>
              <w:t>. §</w:t>
            </w:r>
            <w:r w:rsidR="006568BA">
              <w:rPr>
                <w:rFonts w:ascii="Garamond" w:hAnsi="Garamond"/>
                <w:color w:val="FF0000"/>
              </w:rPr>
              <w:t xml:space="preserve"> </w:t>
            </w:r>
            <w:r w:rsidRPr="00EC2A1D">
              <w:rPr>
                <w:rFonts w:ascii="Garamond" w:hAnsi="Garamond"/>
              </w:rPr>
              <w:t>(2) Az ösztöndíj havi összege legfeljebb az egy főre jutó éves hallgatói normatíva meghatározott százaléka, mely az alábbiak szerint kerül kiutalásra:</w:t>
            </w:r>
          </w:p>
          <w:p w14:paraId="41ED7EAD" w14:textId="77777777" w:rsidR="00593079" w:rsidRPr="00EC2A1D" w:rsidRDefault="00593079" w:rsidP="00EC2A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Garamond" w:hAnsi="Garamond"/>
              </w:rPr>
            </w:pPr>
            <w:r w:rsidRPr="00EC2A1D">
              <w:rPr>
                <w:rFonts w:ascii="Garamond" w:hAnsi="Garamond"/>
              </w:rPr>
              <w:t>az elnöknek:</w:t>
            </w:r>
            <w:r w:rsidR="008C7F32" w:rsidRPr="00EC2A1D">
              <w:rPr>
                <w:rFonts w:ascii="Garamond" w:hAnsi="Garamond"/>
              </w:rPr>
              <w:t xml:space="preserve"> </w:t>
            </w:r>
            <w:r w:rsidRPr="001F170F">
              <w:rPr>
                <w:rFonts w:ascii="Garamond" w:hAnsi="Garamond"/>
                <w:color w:val="FF0000"/>
              </w:rPr>
              <w:t>55%</w:t>
            </w:r>
            <w:r w:rsidR="001F170F">
              <w:rPr>
                <w:rFonts w:ascii="Garamond" w:hAnsi="Garamond"/>
              </w:rPr>
              <w:t>;</w:t>
            </w:r>
          </w:p>
          <w:p w14:paraId="4F218472" w14:textId="77777777" w:rsidR="00593079" w:rsidRPr="00EC2A1D" w:rsidRDefault="00593079" w:rsidP="00EC2A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Garamond" w:hAnsi="Garamond"/>
              </w:rPr>
            </w:pPr>
            <w:r w:rsidRPr="00EC2A1D">
              <w:rPr>
                <w:rFonts w:ascii="Garamond" w:hAnsi="Garamond"/>
              </w:rPr>
              <w:t xml:space="preserve">az elnökhelyettesnek: </w:t>
            </w:r>
            <w:r w:rsidRPr="001F170F">
              <w:rPr>
                <w:rFonts w:ascii="Garamond" w:hAnsi="Garamond"/>
                <w:color w:val="FF0000"/>
              </w:rPr>
              <w:t>30%</w:t>
            </w:r>
            <w:r w:rsidR="001F170F">
              <w:rPr>
                <w:rFonts w:ascii="Garamond" w:hAnsi="Garamond"/>
              </w:rPr>
              <w:t>;</w:t>
            </w:r>
          </w:p>
          <w:p w14:paraId="53E2DBD6" w14:textId="77777777" w:rsidR="00593079" w:rsidRPr="00EC2A1D" w:rsidRDefault="00593079" w:rsidP="00EC2A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Garamond" w:hAnsi="Garamond"/>
              </w:rPr>
            </w:pPr>
            <w:r w:rsidRPr="00EC2A1D">
              <w:rPr>
                <w:rFonts w:ascii="Garamond" w:hAnsi="Garamond"/>
              </w:rPr>
              <w:t xml:space="preserve">a főszerkesztőnek: </w:t>
            </w:r>
            <w:r w:rsidRPr="001F170F">
              <w:rPr>
                <w:rFonts w:ascii="Garamond" w:hAnsi="Garamond"/>
                <w:color w:val="FF0000"/>
              </w:rPr>
              <w:t>40%</w:t>
            </w:r>
            <w:r w:rsidR="001F170F" w:rsidRPr="001F170F">
              <w:rPr>
                <w:rFonts w:ascii="Garamond" w:hAnsi="Garamond"/>
              </w:rPr>
              <w:t>;</w:t>
            </w:r>
          </w:p>
          <w:p w14:paraId="41187317" w14:textId="77777777" w:rsidR="00593079" w:rsidRPr="00EC2A1D" w:rsidRDefault="00593079" w:rsidP="00EC2A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Garamond" w:hAnsi="Garamond"/>
              </w:rPr>
            </w:pPr>
            <w:r w:rsidRPr="00EC2A1D">
              <w:rPr>
                <w:rFonts w:ascii="Garamond" w:hAnsi="Garamond"/>
              </w:rPr>
              <w:t xml:space="preserve">a szakterületi koordinátoroknak: </w:t>
            </w:r>
            <w:r w:rsidRPr="001F170F">
              <w:rPr>
                <w:rFonts w:ascii="Garamond" w:hAnsi="Garamond"/>
                <w:color w:val="FF0000"/>
              </w:rPr>
              <w:t>20%</w:t>
            </w:r>
            <w:r w:rsidR="001F170F" w:rsidRPr="001F170F">
              <w:rPr>
                <w:rFonts w:ascii="Garamond" w:hAnsi="Garamond"/>
              </w:rPr>
              <w:t>;</w:t>
            </w:r>
          </w:p>
          <w:p w14:paraId="620404BB" w14:textId="77777777" w:rsidR="00593079" w:rsidRPr="00EC2A1D" w:rsidRDefault="00593079" w:rsidP="00EC2A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Garamond" w:hAnsi="Garamond"/>
              </w:rPr>
            </w:pPr>
            <w:r w:rsidRPr="00EC2A1D">
              <w:rPr>
                <w:rFonts w:ascii="Garamond" w:hAnsi="Garamond"/>
              </w:rPr>
              <w:t xml:space="preserve">az Ellenőrző Bizottság elnökének: </w:t>
            </w:r>
            <w:r w:rsidRPr="001F170F">
              <w:rPr>
                <w:rFonts w:ascii="Garamond" w:hAnsi="Garamond"/>
                <w:color w:val="FF0000"/>
              </w:rPr>
              <w:t>20%</w:t>
            </w:r>
            <w:r w:rsidR="001F170F" w:rsidRPr="001F170F">
              <w:rPr>
                <w:rFonts w:ascii="Garamond" w:hAnsi="Garamond"/>
              </w:rPr>
              <w:t>;</w:t>
            </w:r>
          </w:p>
          <w:p w14:paraId="4F366FCC" w14:textId="77777777" w:rsidR="00593079" w:rsidRPr="00EC2A1D" w:rsidRDefault="00593079" w:rsidP="00EC2A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Garamond" w:hAnsi="Garamond"/>
              </w:rPr>
            </w:pPr>
            <w:r w:rsidRPr="00EC2A1D">
              <w:rPr>
                <w:rFonts w:ascii="Garamond" w:hAnsi="Garamond"/>
              </w:rPr>
              <w:t xml:space="preserve">az Ellenőrző Bizottság tagjainak: </w:t>
            </w:r>
            <w:r w:rsidRPr="001F170F">
              <w:rPr>
                <w:rFonts w:ascii="Garamond" w:hAnsi="Garamond"/>
                <w:color w:val="FF0000"/>
              </w:rPr>
              <w:t>15%</w:t>
            </w:r>
            <w:r w:rsidR="001F170F" w:rsidRPr="001F170F">
              <w:rPr>
                <w:rFonts w:ascii="Garamond" w:hAnsi="Garamond"/>
              </w:rPr>
              <w:t>.</w:t>
            </w:r>
          </w:p>
          <w:p w14:paraId="766BB43B" w14:textId="77777777" w:rsidR="00593079" w:rsidRPr="00EC2A1D" w:rsidRDefault="00593079" w:rsidP="00EC2A1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665" w:type="dxa"/>
          </w:tcPr>
          <w:p w14:paraId="1CEE3472" w14:textId="77777777" w:rsidR="00593079" w:rsidRPr="00EC2A1D" w:rsidRDefault="00FA65E5" w:rsidP="00EC2A1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Jelenlegi helyzet.</w:t>
            </w:r>
          </w:p>
        </w:tc>
      </w:tr>
      <w:tr w:rsidR="00E512BC" w14:paraId="396B3D55" w14:textId="77777777" w:rsidTr="00593079">
        <w:tc>
          <w:tcPr>
            <w:tcW w:w="4664" w:type="dxa"/>
          </w:tcPr>
          <w:p w14:paraId="4220E139" w14:textId="77777777" w:rsidR="00E512BC" w:rsidRPr="00EC2A1D" w:rsidRDefault="00E512BC" w:rsidP="00EC2A1D">
            <w:pPr>
              <w:suppressAutoHyphens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4665" w:type="dxa"/>
          </w:tcPr>
          <w:p w14:paraId="026D145D" w14:textId="77777777" w:rsidR="00E512BC" w:rsidRPr="00EC2A1D" w:rsidRDefault="000D4931" w:rsidP="00EC2A1D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  <w:color w:val="FF0000"/>
              </w:rPr>
            </w:pPr>
            <w:r>
              <w:rPr>
                <w:rFonts w:ascii="Garamond" w:eastAsia="Times New Roman" w:hAnsi="Garamond" w:cs="Times New Roman"/>
                <w:b/>
                <w:color w:val="FF0000"/>
              </w:rPr>
              <w:t>83</w:t>
            </w:r>
            <w:r w:rsidR="00E512BC" w:rsidRPr="006568BA">
              <w:rPr>
                <w:rFonts w:ascii="Garamond" w:eastAsia="Times New Roman" w:hAnsi="Garamond" w:cs="Times New Roman"/>
                <w:b/>
                <w:color w:val="FF0000"/>
              </w:rPr>
              <w:t>.§</w:t>
            </w:r>
            <w:r w:rsidR="00E512BC" w:rsidRPr="00EC2A1D">
              <w:rPr>
                <w:rFonts w:ascii="Garamond" w:eastAsia="Times New Roman" w:hAnsi="Garamond" w:cs="Times New Roman"/>
                <w:color w:val="FF0000"/>
              </w:rPr>
              <w:t xml:space="preserve"> (5) A delegáltak megbízatása megszűnik:</w:t>
            </w:r>
          </w:p>
          <w:p w14:paraId="2DB2E04B" w14:textId="77777777" w:rsidR="00E512BC" w:rsidRPr="00EC2A1D" w:rsidRDefault="00E512BC" w:rsidP="00EC2A1D">
            <w:pPr>
              <w:suppressAutoHyphens/>
              <w:ind w:left="567"/>
              <w:contextualSpacing/>
              <w:jc w:val="both"/>
              <w:rPr>
                <w:rFonts w:ascii="Garamond" w:eastAsia="Times New Roman" w:hAnsi="Garamond" w:cs="Times New Roman"/>
                <w:color w:val="FF0000"/>
              </w:rPr>
            </w:pPr>
            <w:r w:rsidRPr="00EC2A1D">
              <w:rPr>
                <w:rFonts w:ascii="Garamond" w:eastAsia="Times New Roman" w:hAnsi="Garamond" w:cs="Times New Roman"/>
                <w:color w:val="FF0000"/>
              </w:rPr>
              <w:t>a) önkormányzati tagságának megszűnése esetén;</w:t>
            </w:r>
          </w:p>
          <w:p w14:paraId="4253730B" w14:textId="77777777" w:rsidR="00E512BC" w:rsidRPr="00EC2A1D" w:rsidRDefault="00E512BC" w:rsidP="00EC2A1D">
            <w:pPr>
              <w:suppressAutoHyphens/>
              <w:ind w:left="567"/>
              <w:contextualSpacing/>
              <w:jc w:val="both"/>
              <w:rPr>
                <w:rFonts w:ascii="Garamond" w:eastAsia="Times New Roman" w:hAnsi="Garamond" w:cs="Times New Roman"/>
                <w:color w:val="FF0000"/>
              </w:rPr>
            </w:pPr>
            <w:r w:rsidRPr="00EC2A1D">
              <w:rPr>
                <w:rFonts w:ascii="Garamond" w:eastAsia="Times New Roman" w:hAnsi="Garamond" w:cs="Times New Roman"/>
                <w:color w:val="FF0000"/>
              </w:rPr>
              <w:t>b) lemondással;</w:t>
            </w:r>
          </w:p>
          <w:p w14:paraId="167136A7" w14:textId="77777777" w:rsidR="00E512BC" w:rsidRPr="00EC2A1D" w:rsidRDefault="00E512BC" w:rsidP="00EC2A1D">
            <w:pPr>
              <w:suppressAutoHyphens/>
              <w:ind w:left="567"/>
              <w:contextualSpacing/>
              <w:jc w:val="both"/>
              <w:rPr>
                <w:rFonts w:ascii="Garamond" w:eastAsia="Times New Roman" w:hAnsi="Garamond" w:cs="Times New Roman"/>
                <w:color w:val="FF0000"/>
              </w:rPr>
            </w:pPr>
            <w:r w:rsidRPr="00EC2A1D">
              <w:rPr>
                <w:rFonts w:ascii="Garamond" w:eastAsia="Times New Roman" w:hAnsi="Garamond" w:cs="Times New Roman"/>
                <w:color w:val="FF0000"/>
              </w:rPr>
              <w:t>c) az önkormányzati ciklus végeztével;</w:t>
            </w:r>
          </w:p>
          <w:p w14:paraId="104A6D5A" w14:textId="77777777" w:rsidR="00E512BC" w:rsidRPr="00EC2A1D" w:rsidRDefault="00E512BC" w:rsidP="00EC2A1D">
            <w:pPr>
              <w:suppressAutoHyphens/>
              <w:ind w:left="567"/>
              <w:contextualSpacing/>
              <w:jc w:val="both"/>
              <w:rPr>
                <w:rFonts w:ascii="Garamond" w:eastAsia="Times New Roman" w:hAnsi="Garamond" w:cs="Times New Roman"/>
                <w:color w:val="FF0000"/>
              </w:rPr>
            </w:pPr>
            <w:r w:rsidRPr="00EC2A1D">
              <w:rPr>
                <w:rFonts w:ascii="Garamond" w:eastAsia="Times New Roman" w:hAnsi="Garamond" w:cs="Times New Roman"/>
                <w:color w:val="FF0000"/>
              </w:rPr>
              <w:t xml:space="preserve">d) ha jogszabályban, jelen Alapszabályban vagy egyéb egyetemi szabályzatban foglalt összeférhetetlenség megszüntetésére rendelkezésre álló időn belül nem szünteti </w:t>
            </w:r>
            <w:r w:rsidR="00190640" w:rsidRPr="00EC2A1D">
              <w:rPr>
                <w:rFonts w:ascii="Garamond" w:eastAsia="Times New Roman" w:hAnsi="Garamond" w:cs="Times New Roman"/>
                <w:color w:val="FF0000"/>
              </w:rPr>
              <w:t>meg az összeférhetetlenség okát;</w:t>
            </w:r>
          </w:p>
          <w:p w14:paraId="1251D084" w14:textId="77777777" w:rsidR="00190640" w:rsidRPr="00EC2A1D" w:rsidRDefault="00190640" w:rsidP="00EC2A1D">
            <w:pPr>
              <w:suppressAutoHyphens/>
              <w:ind w:left="567"/>
              <w:contextualSpacing/>
              <w:jc w:val="both"/>
              <w:rPr>
                <w:rFonts w:ascii="Garamond" w:eastAsia="Times New Roman" w:hAnsi="Garamond" w:cs="Times New Roman"/>
                <w:color w:val="FF0000"/>
              </w:rPr>
            </w:pPr>
            <w:r w:rsidRPr="00EC2A1D">
              <w:rPr>
                <w:rFonts w:ascii="Garamond" w:eastAsia="Times New Roman" w:hAnsi="Garamond" w:cs="Times New Roman"/>
                <w:color w:val="FF0000"/>
              </w:rPr>
              <w:t>e) visszahívással.</w:t>
            </w:r>
          </w:p>
          <w:p w14:paraId="67B921FB" w14:textId="77777777" w:rsidR="00E512BC" w:rsidRPr="00EC2A1D" w:rsidRDefault="00E512BC" w:rsidP="00EC2A1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665" w:type="dxa"/>
          </w:tcPr>
          <w:p w14:paraId="445985B5" w14:textId="77777777" w:rsidR="00E512BC" w:rsidRPr="00EC2A1D" w:rsidRDefault="00FA65E5" w:rsidP="00EC2A1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Pontosítás.</w:t>
            </w:r>
          </w:p>
        </w:tc>
      </w:tr>
      <w:tr w:rsidR="00593079" w14:paraId="3EFA6E0C" w14:textId="77777777" w:rsidTr="00593079">
        <w:tc>
          <w:tcPr>
            <w:tcW w:w="4664" w:type="dxa"/>
          </w:tcPr>
          <w:p w14:paraId="621CB1C8" w14:textId="77777777" w:rsidR="008C7F32" w:rsidRPr="00EC2A1D" w:rsidRDefault="008C7F32" w:rsidP="00EC2A1D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EC2A1D">
              <w:rPr>
                <w:rFonts w:ascii="Garamond" w:eastAsia="Times New Roman" w:hAnsi="Garamond" w:cs="Times New Roman"/>
                <w:b/>
              </w:rPr>
              <w:t>81. §</w:t>
            </w:r>
            <w:r w:rsidRPr="00EC2A1D">
              <w:rPr>
                <w:rFonts w:ascii="Garamond" w:eastAsia="Times New Roman" w:hAnsi="Garamond" w:cs="Times New Roman"/>
              </w:rPr>
              <w:t xml:space="preserve"> (1) Ezen Alapszabály az ELTE TTK HÖK Küldöttgyűlésének 2017. január 5-én hozott határozata alapján a Szenátus jóváhagyásának napján, 2017. január 16-án, a jóváhagyást követően azonnal hatályba lép.</w:t>
            </w:r>
          </w:p>
          <w:p w14:paraId="01DD1F93" w14:textId="77777777" w:rsidR="00593079" w:rsidRPr="00EC2A1D" w:rsidRDefault="008C7F32" w:rsidP="00EC2A1D">
            <w:pPr>
              <w:jc w:val="both"/>
              <w:rPr>
                <w:rFonts w:ascii="Garamond" w:hAnsi="Garamond"/>
              </w:rPr>
            </w:pPr>
            <w:r w:rsidRPr="00EC2A1D">
              <w:rPr>
                <w:rFonts w:ascii="Garamond" w:eastAsia="Times New Roman" w:hAnsi="Garamond" w:cs="Times New Roman"/>
              </w:rPr>
              <w:t>(2) Jelen Alapszabály hatályba lépésével nem szűnnek meg a hatályba lépés pillanatakor fennálló tisztségviselői megbízások. Az Alapszabály további rendelkezéseit értelemszerűen kell alkalmazni ezzel a kitétellel.</w:t>
            </w:r>
          </w:p>
        </w:tc>
        <w:tc>
          <w:tcPr>
            <w:tcW w:w="4665" w:type="dxa"/>
          </w:tcPr>
          <w:p w14:paraId="1B10FCAF" w14:textId="77777777" w:rsidR="008C7F32" w:rsidRPr="00EC2A1D" w:rsidRDefault="008C7F32" w:rsidP="00EC2A1D">
            <w:pPr>
              <w:suppressAutoHyphens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6568BA">
              <w:rPr>
                <w:rFonts w:ascii="Garamond" w:eastAsia="Times New Roman" w:hAnsi="Garamond" w:cs="Times New Roman"/>
                <w:b/>
                <w:strike/>
              </w:rPr>
              <w:t>81. §</w:t>
            </w:r>
            <w:r w:rsidRPr="00EC2A1D">
              <w:rPr>
                <w:rFonts w:ascii="Garamond" w:eastAsia="Times New Roman" w:hAnsi="Garamond" w:cs="Times New Roman"/>
              </w:rPr>
              <w:t xml:space="preserve"> </w:t>
            </w:r>
            <w:r w:rsidR="000D4931">
              <w:rPr>
                <w:rFonts w:ascii="Garamond" w:hAnsi="Garamond"/>
                <w:b/>
                <w:color w:val="FF0000"/>
              </w:rPr>
              <w:t xml:space="preserve"> 88</w:t>
            </w:r>
            <w:r w:rsidR="006568BA" w:rsidRPr="006568BA">
              <w:rPr>
                <w:rFonts w:ascii="Garamond" w:hAnsi="Garamond"/>
                <w:b/>
                <w:color w:val="FF0000"/>
              </w:rPr>
              <w:t>. §</w:t>
            </w:r>
            <w:r w:rsidR="006568BA">
              <w:rPr>
                <w:rFonts w:ascii="Garamond" w:hAnsi="Garamond"/>
                <w:color w:val="FF0000"/>
              </w:rPr>
              <w:t xml:space="preserve"> </w:t>
            </w:r>
            <w:r w:rsidRPr="00EC2A1D">
              <w:rPr>
                <w:rFonts w:ascii="Garamond" w:eastAsia="Times New Roman" w:hAnsi="Garamond" w:cs="Times New Roman"/>
              </w:rPr>
              <w:t xml:space="preserve">(1) Ezen Alapszabály az ELTE TTK HÖK Küldöttgyűlésének </w:t>
            </w:r>
            <w:r w:rsidRPr="001F170F">
              <w:rPr>
                <w:rFonts w:ascii="Garamond" w:eastAsia="Times New Roman" w:hAnsi="Garamond" w:cs="Times New Roman"/>
                <w:color w:val="FF0000"/>
              </w:rPr>
              <w:t xml:space="preserve">2017. november 14-én </w:t>
            </w:r>
            <w:r w:rsidRPr="00EC2A1D">
              <w:rPr>
                <w:rFonts w:ascii="Garamond" w:eastAsia="Times New Roman" w:hAnsi="Garamond" w:cs="Times New Roman"/>
              </w:rPr>
              <w:t xml:space="preserve">hozott határozata alapján a Szenátus jóváhagyásának napján, </w:t>
            </w:r>
            <w:r w:rsidRPr="001F170F">
              <w:rPr>
                <w:rFonts w:ascii="Garamond" w:eastAsia="Times New Roman" w:hAnsi="Garamond" w:cs="Times New Roman"/>
                <w:color w:val="FF0000"/>
              </w:rPr>
              <w:t>2017</w:t>
            </w:r>
            <w:r w:rsidR="000D4931">
              <w:rPr>
                <w:rFonts w:ascii="Garamond" w:eastAsia="Times New Roman" w:hAnsi="Garamond" w:cs="Times New Roman"/>
                <w:color w:val="FF0000"/>
              </w:rPr>
              <w:t>. december 11</w:t>
            </w:r>
            <w:r w:rsidR="00214267" w:rsidRPr="001F170F">
              <w:rPr>
                <w:rFonts w:ascii="Garamond" w:eastAsia="Times New Roman" w:hAnsi="Garamond" w:cs="Times New Roman"/>
                <w:color w:val="FF0000"/>
              </w:rPr>
              <w:t>-é</w:t>
            </w:r>
            <w:r w:rsidRPr="001F170F">
              <w:rPr>
                <w:rFonts w:ascii="Garamond" w:eastAsia="Times New Roman" w:hAnsi="Garamond" w:cs="Times New Roman"/>
                <w:color w:val="FF0000"/>
              </w:rPr>
              <w:t>n</w:t>
            </w:r>
            <w:r w:rsidRPr="00EC2A1D">
              <w:rPr>
                <w:rFonts w:ascii="Garamond" w:eastAsia="Times New Roman" w:hAnsi="Garamond" w:cs="Times New Roman"/>
              </w:rPr>
              <w:t>, a jóváhagyást követően azonnal hatályba lép.</w:t>
            </w:r>
          </w:p>
          <w:p w14:paraId="75BA747B" w14:textId="77777777" w:rsidR="00593079" w:rsidRPr="00EC2A1D" w:rsidRDefault="008C7F32" w:rsidP="00EC2A1D">
            <w:pPr>
              <w:jc w:val="both"/>
              <w:rPr>
                <w:rFonts w:ascii="Garamond" w:hAnsi="Garamond"/>
                <w:strike/>
              </w:rPr>
            </w:pPr>
            <w:r w:rsidRPr="00EC2A1D">
              <w:rPr>
                <w:rFonts w:ascii="Garamond" w:eastAsia="Times New Roman" w:hAnsi="Garamond" w:cs="Times New Roman"/>
                <w:strike/>
              </w:rPr>
              <w:t>(2) Jelen Alapszabály hatályba lépésével nem szűnnek meg a hatályba lépés pillanatakor fennálló tisztségviselői megbízások. Az Alapszabály további rendelkezéseit értelemszerűen kell alkalmazni ezzel a kitétellel</w:t>
            </w:r>
            <w:r w:rsidRPr="00EC2A1D">
              <w:rPr>
                <w:rFonts w:ascii="Garamond" w:hAnsi="Garamond"/>
                <w:strike/>
              </w:rPr>
              <w:t>.</w:t>
            </w:r>
          </w:p>
        </w:tc>
        <w:tc>
          <w:tcPr>
            <w:tcW w:w="4665" w:type="dxa"/>
          </w:tcPr>
          <w:p w14:paraId="0D13784A" w14:textId="77777777" w:rsidR="00593079" w:rsidRPr="00EC2A1D" w:rsidRDefault="00593079" w:rsidP="00EC2A1D">
            <w:pPr>
              <w:jc w:val="both"/>
              <w:rPr>
                <w:rFonts w:ascii="Garamond" w:hAnsi="Garamond"/>
              </w:rPr>
            </w:pPr>
          </w:p>
        </w:tc>
      </w:tr>
    </w:tbl>
    <w:p w14:paraId="285CA0EC" w14:textId="77777777" w:rsidR="00E12FFB" w:rsidRDefault="00E12FFB"/>
    <w:sectPr w:rsidR="00E12FFB" w:rsidSect="00895DBF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C6158" w14:textId="77777777" w:rsidR="004C6633" w:rsidRDefault="004C6633" w:rsidP="00EC2A1D">
      <w:pPr>
        <w:spacing w:after="0" w:line="240" w:lineRule="auto"/>
      </w:pPr>
      <w:r>
        <w:separator/>
      </w:r>
    </w:p>
  </w:endnote>
  <w:endnote w:type="continuationSeparator" w:id="0">
    <w:p w14:paraId="469777BC" w14:textId="77777777" w:rsidR="004C6633" w:rsidRDefault="004C6633" w:rsidP="00EC2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F3C42" w14:textId="77777777" w:rsidR="004C6633" w:rsidRDefault="004C6633" w:rsidP="00EC2A1D">
      <w:pPr>
        <w:spacing w:after="0" w:line="240" w:lineRule="auto"/>
      </w:pPr>
      <w:r>
        <w:separator/>
      </w:r>
    </w:p>
  </w:footnote>
  <w:footnote w:type="continuationSeparator" w:id="0">
    <w:p w14:paraId="13D08D80" w14:textId="77777777" w:rsidR="004C6633" w:rsidRDefault="004C6633" w:rsidP="00EC2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8BACC" w14:textId="77777777" w:rsidR="00EC2A1D" w:rsidRPr="00EC2A1D" w:rsidRDefault="00EC2A1D" w:rsidP="00EC2A1D">
    <w:pPr>
      <w:pStyle w:val="lfej"/>
      <w:jc w:val="center"/>
      <w:rPr>
        <w:rFonts w:ascii="Garamond" w:hAnsi="Garamond"/>
        <w:b/>
        <w:sz w:val="28"/>
      </w:rPr>
    </w:pPr>
    <w:r w:rsidRPr="00EC2A1D">
      <w:rPr>
        <w:rFonts w:ascii="Garamond" w:hAnsi="Garamond"/>
        <w:b/>
        <w:sz w:val="28"/>
      </w:rPr>
      <w:t>ELTE TTK HÖK Alapszabály módosítás</w:t>
    </w:r>
  </w:p>
  <w:p w14:paraId="0152F6D6" w14:textId="77777777" w:rsidR="00EC2A1D" w:rsidRDefault="00EC2A1D" w:rsidP="00EC2A1D">
    <w:pPr>
      <w:pStyle w:val="lfej"/>
      <w:jc w:val="center"/>
      <w:rPr>
        <w:rFonts w:ascii="Garamond" w:hAnsi="Garamond"/>
        <w:b/>
        <w:sz w:val="28"/>
      </w:rPr>
    </w:pPr>
    <w:r w:rsidRPr="00EC2A1D">
      <w:rPr>
        <w:rFonts w:ascii="Garamond" w:hAnsi="Garamond"/>
        <w:b/>
        <w:sz w:val="28"/>
      </w:rPr>
      <w:t>2017. november 14.</w:t>
    </w:r>
  </w:p>
  <w:p w14:paraId="66D4113C" w14:textId="77777777" w:rsidR="00EC2A1D" w:rsidRPr="00EC2A1D" w:rsidRDefault="00EC2A1D" w:rsidP="00EC2A1D">
    <w:pPr>
      <w:pStyle w:val="lfej"/>
      <w:jc w:val="center"/>
      <w:rPr>
        <w:rFonts w:ascii="Garamond" w:hAnsi="Garamond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FF44EAF"/>
    <w:multiLevelType w:val="multilevel"/>
    <w:tmpl w:val="8B5015A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DD5D15"/>
    <w:multiLevelType w:val="multilevel"/>
    <w:tmpl w:val="51BE736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92747D6"/>
    <w:multiLevelType w:val="multilevel"/>
    <w:tmpl w:val="3010514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BF"/>
    <w:rsid w:val="00037A8D"/>
    <w:rsid w:val="00043A9B"/>
    <w:rsid w:val="0007017E"/>
    <w:rsid w:val="000D4931"/>
    <w:rsid w:val="00190640"/>
    <w:rsid w:val="001C2800"/>
    <w:rsid w:val="001E036B"/>
    <w:rsid w:val="001F170F"/>
    <w:rsid w:val="00214267"/>
    <w:rsid w:val="002A6AC5"/>
    <w:rsid w:val="00392377"/>
    <w:rsid w:val="003F7BB3"/>
    <w:rsid w:val="00436D0D"/>
    <w:rsid w:val="004C6633"/>
    <w:rsid w:val="00544772"/>
    <w:rsid w:val="00546E3E"/>
    <w:rsid w:val="00593079"/>
    <w:rsid w:val="005C31C1"/>
    <w:rsid w:val="006568BA"/>
    <w:rsid w:val="00667837"/>
    <w:rsid w:val="008119A3"/>
    <w:rsid w:val="0083221F"/>
    <w:rsid w:val="00840AC8"/>
    <w:rsid w:val="00895DBF"/>
    <w:rsid w:val="008C7F32"/>
    <w:rsid w:val="008D4622"/>
    <w:rsid w:val="008D7511"/>
    <w:rsid w:val="009B2936"/>
    <w:rsid w:val="009D66FC"/>
    <w:rsid w:val="00A0233E"/>
    <w:rsid w:val="00A36EDD"/>
    <w:rsid w:val="00AC3BA6"/>
    <w:rsid w:val="00B028C0"/>
    <w:rsid w:val="00B46AEF"/>
    <w:rsid w:val="00BC32FA"/>
    <w:rsid w:val="00CD6051"/>
    <w:rsid w:val="00DA1BB4"/>
    <w:rsid w:val="00DA6F97"/>
    <w:rsid w:val="00E06FFB"/>
    <w:rsid w:val="00E12FFB"/>
    <w:rsid w:val="00E512BC"/>
    <w:rsid w:val="00E65865"/>
    <w:rsid w:val="00EB45FE"/>
    <w:rsid w:val="00EC2A1D"/>
    <w:rsid w:val="00F56A7C"/>
    <w:rsid w:val="00F7677C"/>
    <w:rsid w:val="00F838A1"/>
    <w:rsid w:val="00F928FA"/>
    <w:rsid w:val="00FA65E5"/>
    <w:rsid w:val="00FD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0189B"/>
  <w15:chartTrackingRefBased/>
  <w15:docId w15:val="{F9F40190-6563-486C-8B98-2BF7E147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BC32FA"/>
    <w:pPr>
      <w:keepNext/>
      <w:keepLines/>
      <w:numPr>
        <w:numId w:val="5"/>
      </w:numPr>
      <w:suppressAutoHyphens/>
      <w:spacing w:before="360" w:after="360" w:line="276" w:lineRule="auto"/>
      <w:ind w:left="720" w:hanging="359"/>
      <w:jc w:val="center"/>
      <w:outlineLvl w:val="0"/>
    </w:pPr>
    <w:rPr>
      <w:rFonts w:ascii="Times New Roman" w:eastAsia="Times New Roman" w:hAnsi="Times New Roman" w:cs="Times New Roman"/>
      <w:b/>
      <w:smallCaps/>
      <w:color w:val="000000"/>
      <w:sz w:val="32"/>
      <w:szCs w:val="20"/>
      <w:lang w:eastAsia="zh-CN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BC32FA"/>
    <w:pPr>
      <w:keepNext/>
      <w:keepLines/>
      <w:numPr>
        <w:ilvl w:val="2"/>
        <w:numId w:val="5"/>
      </w:numPr>
      <w:suppressAutoHyphens/>
      <w:spacing w:before="240" w:after="240" w:line="276" w:lineRule="auto"/>
      <w:ind w:left="0" w:firstLine="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szCs w:val="20"/>
      <w:lang w:eastAsia="zh-CN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BC32FA"/>
    <w:pPr>
      <w:keepNext/>
      <w:keepLines/>
      <w:numPr>
        <w:ilvl w:val="3"/>
        <w:numId w:val="5"/>
      </w:numPr>
      <w:suppressAutoHyphens/>
      <w:spacing w:before="240" w:after="240" w:line="276" w:lineRule="auto"/>
      <w:ind w:left="862" w:hanging="862"/>
      <w:jc w:val="center"/>
      <w:outlineLvl w:val="3"/>
    </w:pPr>
    <w:rPr>
      <w:rFonts w:ascii="Times New Roman" w:eastAsia="Times New Roman" w:hAnsi="Times New Roman" w:cs="Times New Roman"/>
      <w:b/>
      <w:color w:val="000000"/>
      <w:szCs w:val="20"/>
      <w:lang w:eastAsia="zh-CN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BC32FA"/>
    <w:pPr>
      <w:keepNext/>
      <w:keepLines/>
      <w:numPr>
        <w:ilvl w:val="4"/>
        <w:numId w:val="5"/>
      </w:numPr>
      <w:suppressAutoHyphens/>
      <w:spacing w:before="220" w:after="120" w:line="276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Cs w:val="20"/>
      <w:lang w:eastAsia="zh-CN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BC32FA"/>
    <w:pPr>
      <w:keepNext/>
      <w:keepLines/>
      <w:numPr>
        <w:ilvl w:val="5"/>
        <w:numId w:val="5"/>
      </w:numPr>
      <w:suppressAutoHyphens/>
      <w:spacing w:before="200" w:after="40" w:line="276" w:lineRule="auto"/>
      <w:jc w:val="both"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95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C2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C2A1D"/>
  </w:style>
  <w:style w:type="paragraph" w:styleId="llb">
    <w:name w:val="footer"/>
    <w:basedOn w:val="Norml"/>
    <w:link w:val="llbChar"/>
    <w:uiPriority w:val="99"/>
    <w:unhideWhenUsed/>
    <w:rsid w:val="00EC2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C2A1D"/>
  </w:style>
  <w:style w:type="character" w:customStyle="1" w:styleId="Cmsor1Char">
    <w:name w:val="Címsor 1 Char"/>
    <w:basedOn w:val="Bekezdsalapbettpusa"/>
    <w:link w:val="Cmsor1"/>
    <w:rsid w:val="00BC32FA"/>
    <w:rPr>
      <w:rFonts w:ascii="Times New Roman" w:eastAsia="Times New Roman" w:hAnsi="Times New Roman" w:cs="Times New Roman"/>
      <w:b/>
      <w:smallCaps/>
      <w:color w:val="000000"/>
      <w:sz w:val="32"/>
      <w:szCs w:val="20"/>
      <w:lang w:eastAsia="zh-CN"/>
    </w:rPr>
  </w:style>
  <w:style w:type="character" w:customStyle="1" w:styleId="Cmsor3Char">
    <w:name w:val="Címsor 3 Char"/>
    <w:basedOn w:val="Bekezdsalapbettpusa"/>
    <w:link w:val="Cmsor3"/>
    <w:semiHidden/>
    <w:rsid w:val="00BC32FA"/>
    <w:rPr>
      <w:rFonts w:ascii="Times New Roman" w:eastAsia="Times New Roman" w:hAnsi="Times New Roman" w:cs="Times New Roman"/>
      <w:b/>
      <w:color w:val="000000"/>
      <w:sz w:val="24"/>
      <w:szCs w:val="20"/>
      <w:lang w:eastAsia="zh-CN"/>
    </w:rPr>
  </w:style>
  <w:style w:type="character" w:customStyle="1" w:styleId="Cmsor4Char">
    <w:name w:val="Címsor 4 Char"/>
    <w:basedOn w:val="Bekezdsalapbettpusa"/>
    <w:link w:val="Cmsor4"/>
    <w:semiHidden/>
    <w:rsid w:val="00BC32FA"/>
    <w:rPr>
      <w:rFonts w:ascii="Times New Roman" w:eastAsia="Times New Roman" w:hAnsi="Times New Roman" w:cs="Times New Roman"/>
      <w:b/>
      <w:color w:val="000000"/>
      <w:szCs w:val="20"/>
      <w:lang w:eastAsia="zh-CN"/>
    </w:rPr>
  </w:style>
  <w:style w:type="character" w:customStyle="1" w:styleId="Cmsor5Char">
    <w:name w:val="Címsor 5 Char"/>
    <w:basedOn w:val="Bekezdsalapbettpusa"/>
    <w:link w:val="Cmsor5"/>
    <w:semiHidden/>
    <w:rsid w:val="00BC32FA"/>
    <w:rPr>
      <w:rFonts w:ascii="Times New Roman" w:eastAsia="Times New Roman" w:hAnsi="Times New Roman" w:cs="Times New Roman"/>
      <w:b/>
      <w:color w:val="000000"/>
      <w:szCs w:val="20"/>
      <w:lang w:eastAsia="zh-CN"/>
    </w:rPr>
  </w:style>
  <w:style w:type="character" w:customStyle="1" w:styleId="Cmsor6Char">
    <w:name w:val="Címsor 6 Char"/>
    <w:basedOn w:val="Bekezdsalapbettpusa"/>
    <w:link w:val="Cmsor6"/>
    <w:semiHidden/>
    <w:rsid w:val="00BC32FA"/>
    <w:rPr>
      <w:rFonts w:ascii="Times New Roman" w:eastAsia="Times New Roman" w:hAnsi="Times New Roman" w:cs="Times New Roman"/>
      <w:b/>
      <w:color w:val="000000"/>
      <w:sz w:val="20"/>
      <w:szCs w:val="20"/>
      <w:lang w:eastAsia="zh-CN"/>
    </w:rPr>
  </w:style>
  <w:style w:type="character" w:styleId="Jegyzethivatkozs">
    <w:name w:val="annotation reference"/>
    <w:basedOn w:val="Bekezdsalapbettpusa"/>
    <w:uiPriority w:val="99"/>
    <w:semiHidden/>
    <w:unhideWhenUsed/>
    <w:rsid w:val="00AC3BA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3BA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3BA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3BA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3BA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3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3BA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9D66FC"/>
    <w:pPr>
      <w:spacing w:after="0" w:line="276" w:lineRule="auto"/>
      <w:ind w:left="720"/>
      <w:contextualSpacing/>
      <w:jc w:val="both"/>
    </w:pPr>
    <w:rPr>
      <w:rFonts w:ascii="Times New Roman" w:hAnsi="Times New Roman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FEADD-46BF-4913-9E56-66C1172A3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2349</Words>
  <Characters>16212</Characters>
  <Application>Microsoft Office Word</Application>
  <DocSecurity>0</DocSecurity>
  <Lines>135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Luca</dc:creator>
  <cp:keywords/>
  <dc:description/>
  <cp:lastModifiedBy>Horváth Luca</cp:lastModifiedBy>
  <cp:revision>2</cp:revision>
  <cp:lastPrinted>2017-11-08T21:47:00Z</cp:lastPrinted>
  <dcterms:created xsi:type="dcterms:W3CDTF">2017-11-10T09:13:00Z</dcterms:created>
  <dcterms:modified xsi:type="dcterms:W3CDTF">2017-11-10T09:13:00Z</dcterms:modified>
</cp:coreProperties>
</file>