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FAE4FA" w14:textId="784A00D2" w:rsidR="00C40372" w:rsidRPr="007F79E8" w:rsidRDefault="00F45B4F" w:rsidP="001625FE">
      <w:pPr>
        <w:jc w:val="center"/>
        <w:rPr>
          <w:rFonts w:ascii="Franklin Gothic Heavy" w:hAnsi="Franklin Gothic Heavy"/>
          <w:sz w:val="36"/>
          <w:szCs w:val="36"/>
        </w:rPr>
      </w:pPr>
      <w:r>
        <w:rPr>
          <w:rFonts w:ascii="Franklin Gothic Heavy" w:hAnsi="Franklin Gothic Heavy"/>
          <w:noProof/>
          <w:sz w:val="36"/>
          <w:szCs w:val="36"/>
          <w:lang w:eastAsia="hu-HU"/>
        </w:rPr>
        <w:drawing>
          <wp:anchor distT="0" distB="0" distL="114300" distR="114300" simplePos="0" relativeHeight="251660288" behindDoc="1" locked="0" layoutInCell="1" allowOverlap="1" wp14:anchorId="476ACB19" wp14:editId="32F70C72">
            <wp:simplePos x="0" y="0"/>
            <wp:positionH relativeFrom="page">
              <wp:posOffset>-28575</wp:posOffset>
            </wp:positionH>
            <wp:positionV relativeFrom="paragraph">
              <wp:posOffset>-899795</wp:posOffset>
            </wp:positionV>
            <wp:extent cx="7677150" cy="10850574"/>
            <wp:effectExtent l="0" t="0" r="0" b="825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_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77150" cy="10850574"/>
                    </a:xfrm>
                    <a:prstGeom prst="rect">
                      <a:avLst/>
                    </a:prstGeom>
                  </pic:spPr>
                </pic:pic>
              </a:graphicData>
            </a:graphic>
            <wp14:sizeRelH relativeFrom="page">
              <wp14:pctWidth>0</wp14:pctWidth>
            </wp14:sizeRelH>
            <wp14:sizeRelV relativeFrom="page">
              <wp14:pctHeight>0</wp14:pctHeight>
            </wp14:sizeRelV>
          </wp:anchor>
        </w:drawing>
      </w:r>
      <w:r w:rsidR="00164391">
        <w:rPr>
          <w:rFonts w:ascii="Franklin Gothic Heavy" w:hAnsi="Franklin Gothic Heavy"/>
          <w:sz w:val="36"/>
          <w:szCs w:val="36"/>
        </w:rPr>
        <w:t xml:space="preserve">ELTE </w:t>
      </w:r>
      <w:r w:rsidR="00164391" w:rsidRPr="00362861">
        <w:rPr>
          <w:rFonts w:ascii="Franklin Gothic Heavy" w:hAnsi="Franklin Gothic Heavy"/>
          <w:sz w:val="36"/>
          <w:szCs w:val="36"/>
        </w:rPr>
        <w:t>TTK HÖK Küldöttgyűlési beszámoló</w:t>
      </w:r>
    </w:p>
    <w:p w14:paraId="512F3345" w14:textId="77777777" w:rsidR="00001E90" w:rsidRPr="007F79E8" w:rsidRDefault="00001E90" w:rsidP="007F79E8">
      <w:pPr>
        <w:jc w:val="center"/>
        <w:rPr>
          <w:rFonts w:cstheme="minorHAnsi"/>
          <w:b/>
          <w:i/>
          <w:sz w:val="32"/>
          <w:szCs w:val="32"/>
        </w:rPr>
      </w:pPr>
      <w:r w:rsidRPr="007F79E8">
        <w:rPr>
          <w:rFonts w:cstheme="minorHAnsi"/>
          <w:b/>
          <w:i/>
          <w:sz w:val="32"/>
          <w:szCs w:val="32"/>
        </w:rPr>
        <w:t>Földrajz- és Földtudományi szakterületi koordinátor beszámolója</w:t>
      </w:r>
      <w:r w:rsidR="005917AE" w:rsidRPr="007F79E8">
        <w:rPr>
          <w:rFonts w:cstheme="minorHAnsi"/>
          <w:b/>
          <w:i/>
          <w:sz w:val="32"/>
          <w:szCs w:val="32"/>
        </w:rPr>
        <w:t xml:space="preserve"> </w:t>
      </w:r>
      <w:r w:rsidR="005917AE" w:rsidRPr="007F79E8">
        <w:rPr>
          <w:rFonts w:cstheme="minorHAnsi"/>
          <w:b/>
          <w:i/>
          <w:sz w:val="32"/>
          <w:szCs w:val="32"/>
        </w:rPr>
        <w:br/>
      </w:r>
      <w:r w:rsidRPr="007F79E8">
        <w:rPr>
          <w:rFonts w:cstheme="minorHAnsi"/>
          <w:b/>
          <w:i/>
          <w:sz w:val="32"/>
          <w:szCs w:val="32"/>
        </w:rPr>
        <w:t>Laza Dániel</w:t>
      </w:r>
    </w:p>
    <w:p w14:paraId="1ACEBFDA" w14:textId="00EE3E80" w:rsidR="00001E90" w:rsidRPr="007F79E8" w:rsidRDefault="00164391" w:rsidP="00CC3393">
      <w:pPr>
        <w:jc w:val="center"/>
        <w:rPr>
          <w:i/>
          <w:sz w:val="28"/>
          <w:szCs w:val="28"/>
        </w:rPr>
      </w:pPr>
      <w:r>
        <w:rPr>
          <w:i/>
          <w:sz w:val="28"/>
          <w:szCs w:val="28"/>
        </w:rPr>
        <w:t>201</w:t>
      </w:r>
      <w:r w:rsidR="00610093">
        <w:rPr>
          <w:i/>
          <w:sz w:val="28"/>
          <w:szCs w:val="28"/>
        </w:rPr>
        <w:t>8</w:t>
      </w:r>
      <w:r>
        <w:rPr>
          <w:i/>
          <w:sz w:val="28"/>
          <w:szCs w:val="28"/>
        </w:rPr>
        <w:t>.</w:t>
      </w:r>
      <w:r w:rsidR="00CC3393">
        <w:rPr>
          <w:i/>
          <w:sz w:val="28"/>
          <w:szCs w:val="28"/>
        </w:rPr>
        <w:t>1</w:t>
      </w:r>
      <w:r w:rsidR="008046E1">
        <w:rPr>
          <w:i/>
          <w:sz w:val="28"/>
          <w:szCs w:val="28"/>
        </w:rPr>
        <w:t>2</w:t>
      </w:r>
      <w:r>
        <w:rPr>
          <w:i/>
          <w:sz w:val="28"/>
          <w:szCs w:val="28"/>
        </w:rPr>
        <w:t>.</w:t>
      </w:r>
      <w:r w:rsidR="00D55352">
        <w:rPr>
          <w:i/>
          <w:sz w:val="28"/>
          <w:szCs w:val="28"/>
        </w:rPr>
        <w:t>21</w:t>
      </w:r>
      <w:r w:rsidR="008046E1">
        <w:rPr>
          <w:i/>
          <w:sz w:val="28"/>
          <w:szCs w:val="28"/>
        </w:rPr>
        <w:t>.</w:t>
      </w:r>
      <w:r>
        <w:rPr>
          <w:i/>
          <w:sz w:val="28"/>
          <w:szCs w:val="28"/>
        </w:rPr>
        <w:t xml:space="preserve"> – </w:t>
      </w:r>
      <w:r w:rsidR="00B365F3">
        <w:rPr>
          <w:i/>
          <w:sz w:val="28"/>
          <w:szCs w:val="28"/>
        </w:rPr>
        <w:t>201</w:t>
      </w:r>
      <w:r w:rsidR="00D55352">
        <w:rPr>
          <w:i/>
          <w:sz w:val="28"/>
          <w:szCs w:val="28"/>
        </w:rPr>
        <w:t>9</w:t>
      </w:r>
      <w:r w:rsidR="00B365F3">
        <w:rPr>
          <w:i/>
          <w:sz w:val="28"/>
          <w:szCs w:val="28"/>
        </w:rPr>
        <w:t>.</w:t>
      </w:r>
      <w:r w:rsidR="00D55352">
        <w:rPr>
          <w:i/>
          <w:sz w:val="28"/>
          <w:szCs w:val="28"/>
        </w:rPr>
        <w:t>02</w:t>
      </w:r>
      <w:r w:rsidR="00B365F3">
        <w:rPr>
          <w:i/>
          <w:sz w:val="28"/>
          <w:szCs w:val="28"/>
        </w:rPr>
        <w:t>.</w:t>
      </w:r>
      <w:r w:rsidR="00D55352">
        <w:rPr>
          <w:i/>
          <w:sz w:val="28"/>
          <w:szCs w:val="28"/>
        </w:rPr>
        <w:t>12</w:t>
      </w:r>
      <w:r w:rsidR="00001E90" w:rsidRPr="007F79E8">
        <w:rPr>
          <w:i/>
          <w:sz w:val="28"/>
          <w:szCs w:val="28"/>
        </w:rPr>
        <w:t>.</w:t>
      </w:r>
    </w:p>
    <w:p w14:paraId="08A2C340" w14:textId="77777777" w:rsidR="006A4977" w:rsidRDefault="006A4977"/>
    <w:p w14:paraId="67291270" w14:textId="77777777" w:rsidR="000F42B8" w:rsidRDefault="000F42B8" w:rsidP="007F79E8">
      <w:pPr>
        <w:rPr>
          <w:b/>
          <w:sz w:val="24"/>
          <w:szCs w:val="24"/>
        </w:rPr>
      </w:pPr>
    </w:p>
    <w:p w14:paraId="2DB548A0" w14:textId="77777777" w:rsidR="007A3604" w:rsidRDefault="007A3604" w:rsidP="007F79E8">
      <w:pPr>
        <w:rPr>
          <w:b/>
          <w:sz w:val="24"/>
          <w:szCs w:val="24"/>
        </w:rPr>
      </w:pPr>
    </w:p>
    <w:p w14:paraId="1EAFF838" w14:textId="77777777" w:rsidR="000C09E3" w:rsidRDefault="000C09E3" w:rsidP="007F79E8">
      <w:pPr>
        <w:rPr>
          <w:b/>
          <w:sz w:val="24"/>
          <w:szCs w:val="24"/>
        </w:rPr>
      </w:pPr>
    </w:p>
    <w:p w14:paraId="27B79C96" w14:textId="77777777" w:rsidR="008046E1" w:rsidRDefault="008046E1">
      <w:pPr>
        <w:rPr>
          <w:b/>
          <w:sz w:val="24"/>
          <w:szCs w:val="24"/>
        </w:rPr>
      </w:pPr>
    </w:p>
    <w:p w14:paraId="51FF8520" w14:textId="77777777" w:rsidR="008046E1" w:rsidRDefault="008046E1">
      <w:pPr>
        <w:rPr>
          <w:b/>
          <w:sz w:val="24"/>
          <w:szCs w:val="24"/>
        </w:rPr>
      </w:pPr>
    </w:p>
    <w:p w14:paraId="11121D3F" w14:textId="49FEE0B6" w:rsidR="008046E1" w:rsidRDefault="007F79E8">
      <w:pPr>
        <w:rPr>
          <w:b/>
          <w:sz w:val="24"/>
          <w:szCs w:val="24"/>
        </w:rPr>
      </w:pPr>
      <w:r>
        <w:rPr>
          <w:b/>
          <w:noProof/>
          <w:sz w:val="24"/>
          <w:szCs w:val="24"/>
          <w:lang w:eastAsia="hu-HU"/>
        </w:rPr>
        <w:drawing>
          <wp:anchor distT="0" distB="0" distL="114300" distR="114300" simplePos="0" relativeHeight="251659264" behindDoc="0" locked="1" layoutInCell="1" allowOverlap="1" wp14:anchorId="47FE1935" wp14:editId="4CD34653">
            <wp:simplePos x="0" y="0"/>
            <wp:positionH relativeFrom="column">
              <wp:posOffset>3277870</wp:posOffset>
            </wp:positionH>
            <wp:positionV relativeFrom="margin">
              <wp:posOffset>2079625</wp:posOffset>
            </wp:positionV>
            <wp:extent cx="3037840" cy="3117215"/>
            <wp:effectExtent l="0" t="0" r="0" b="6985"/>
            <wp:wrapSquare wrapText="bothSides"/>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f-szacs-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7840" cy="3117215"/>
                    </a:xfrm>
                    <a:prstGeom prst="rect">
                      <a:avLst/>
                    </a:prstGeom>
                  </pic:spPr>
                </pic:pic>
              </a:graphicData>
            </a:graphic>
            <wp14:sizeRelH relativeFrom="margin">
              <wp14:pctWidth>0</wp14:pctWidth>
            </wp14:sizeRelH>
            <wp14:sizeRelV relativeFrom="margin">
              <wp14:pctHeight>0</wp14:pctHeight>
            </wp14:sizeRelV>
          </wp:anchor>
        </w:drawing>
      </w:r>
      <w:r w:rsidR="006A4977" w:rsidRPr="007F79E8">
        <w:rPr>
          <w:b/>
          <w:sz w:val="24"/>
          <w:szCs w:val="24"/>
        </w:rPr>
        <w:t>Időrendi bontás:</w:t>
      </w:r>
    </w:p>
    <w:p w14:paraId="218F0E47" w14:textId="0EF4FB85" w:rsidR="007F79E8" w:rsidRDefault="003F51A1">
      <w:pPr>
        <w:rPr>
          <w:b/>
          <w:sz w:val="24"/>
          <w:szCs w:val="24"/>
        </w:rPr>
      </w:pPr>
      <w:r>
        <w:rPr>
          <w:sz w:val="24"/>
          <w:szCs w:val="24"/>
        </w:rPr>
        <w:t xml:space="preserve">2019.01.10-12. </w:t>
      </w:r>
      <w:proofErr w:type="spellStart"/>
      <w:r>
        <w:rPr>
          <w:sz w:val="24"/>
          <w:szCs w:val="24"/>
        </w:rPr>
        <w:t>Educatio</w:t>
      </w:r>
      <w:proofErr w:type="spellEnd"/>
      <w:r>
        <w:rPr>
          <w:sz w:val="24"/>
          <w:szCs w:val="24"/>
        </w:rPr>
        <w:t xml:space="preserve"> kiállítás</w:t>
      </w:r>
      <w:r>
        <w:rPr>
          <w:sz w:val="24"/>
          <w:szCs w:val="24"/>
        </w:rPr>
        <w:br/>
      </w:r>
      <w:r w:rsidR="006F3210">
        <w:rPr>
          <w:sz w:val="24"/>
          <w:szCs w:val="24"/>
        </w:rPr>
        <w:t>201</w:t>
      </w:r>
      <w:r w:rsidR="00DA557B">
        <w:rPr>
          <w:sz w:val="24"/>
          <w:szCs w:val="24"/>
        </w:rPr>
        <w:t>9</w:t>
      </w:r>
      <w:r w:rsidR="006F3210">
        <w:rPr>
          <w:sz w:val="24"/>
          <w:szCs w:val="24"/>
        </w:rPr>
        <w:t>.</w:t>
      </w:r>
      <w:r w:rsidR="00DA557B">
        <w:rPr>
          <w:sz w:val="24"/>
          <w:szCs w:val="24"/>
        </w:rPr>
        <w:t>01</w:t>
      </w:r>
      <w:r w:rsidR="006F3210">
        <w:rPr>
          <w:sz w:val="24"/>
          <w:szCs w:val="24"/>
        </w:rPr>
        <w:t>.1</w:t>
      </w:r>
      <w:r w:rsidR="00DA557B">
        <w:rPr>
          <w:sz w:val="24"/>
          <w:szCs w:val="24"/>
        </w:rPr>
        <w:t>6</w:t>
      </w:r>
      <w:r w:rsidR="006F3210">
        <w:rPr>
          <w:sz w:val="24"/>
          <w:szCs w:val="24"/>
        </w:rPr>
        <w:t xml:space="preserve">. </w:t>
      </w:r>
      <w:r w:rsidR="00DA557B">
        <w:rPr>
          <w:sz w:val="24"/>
          <w:szCs w:val="24"/>
        </w:rPr>
        <w:t>Választmányi ülés - kimentés</w:t>
      </w:r>
      <w:r w:rsidR="00663D68">
        <w:rPr>
          <w:sz w:val="24"/>
          <w:szCs w:val="24"/>
        </w:rPr>
        <w:br/>
        <w:t>201</w:t>
      </w:r>
      <w:r>
        <w:rPr>
          <w:sz w:val="24"/>
          <w:szCs w:val="24"/>
        </w:rPr>
        <w:t>9</w:t>
      </w:r>
      <w:r w:rsidR="00663D68">
        <w:rPr>
          <w:sz w:val="24"/>
          <w:szCs w:val="24"/>
        </w:rPr>
        <w:t>.</w:t>
      </w:r>
      <w:r>
        <w:rPr>
          <w:sz w:val="24"/>
          <w:szCs w:val="24"/>
        </w:rPr>
        <w:t>01</w:t>
      </w:r>
      <w:r w:rsidR="00663D68">
        <w:rPr>
          <w:sz w:val="24"/>
          <w:szCs w:val="24"/>
        </w:rPr>
        <w:t>.1</w:t>
      </w:r>
      <w:r>
        <w:rPr>
          <w:sz w:val="24"/>
          <w:szCs w:val="24"/>
        </w:rPr>
        <w:t>8</w:t>
      </w:r>
      <w:r w:rsidR="00663D68">
        <w:rPr>
          <w:sz w:val="24"/>
          <w:szCs w:val="24"/>
        </w:rPr>
        <w:t xml:space="preserve">. </w:t>
      </w:r>
      <w:r>
        <w:rPr>
          <w:sz w:val="24"/>
          <w:szCs w:val="24"/>
        </w:rPr>
        <w:t>ELTE TTK Nyílt nap</w:t>
      </w:r>
      <w:r>
        <w:rPr>
          <w:sz w:val="24"/>
          <w:szCs w:val="24"/>
        </w:rPr>
        <w:br/>
        <w:t>2019.02.01. ELTE TTK Vizsgatemető</w:t>
      </w:r>
      <w:r w:rsidR="00B365F3">
        <w:rPr>
          <w:sz w:val="24"/>
          <w:szCs w:val="24"/>
        </w:rPr>
        <w:br/>
      </w:r>
    </w:p>
    <w:p w14:paraId="0823754A" w14:textId="77777777" w:rsidR="00D67BB7" w:rsidRDefault="00D67BB7" w:rsidP="007F79E8">
      <w:pPr>
        <w:jc w:val="both"/>
        <w:rPr>
          <w:b/>
          <w:sz w:val="24"/>
          <w:szCs w:val="24"/>
        </w:rPr>
      </w:pPr>
    </w:p>
    <w:p w14:paraId="535753E6" w14:textId="77777777" w:rsidR="008B06E6" w:rsidRDefault="008B06E6" w:rsidP="007F79E8">
      <w:pPr>
        <w:jc w:val="both"/>
        <w:rPr>
          <w:b/>
          <w:sz w:val="24"/>
          <w:szCs w:val="24"/>
        </w:rPr>
      </w:pPr>
    </w:p>
    <w:p w14:paraId="583A8B59" w14:textId="77777777" w:rsidR="003739FD" w:rsidRDefault="003739FD" w:rsidP="007F79E8">
      <w:pPr>
        <w:jc w:val="both"/>
        <w:rPr>
          <w:b/>
          <w:sz w:val="24"/>
          <w:szCs w:val="24"/>
        </w:rPr>
      </w:pPr>
    </w:p>
    <w:p w14:paraId="5900CBA5" w14:textId="7C91FDD5" w:rsidR="002E60FF" w:rsidRDefault="008046E1" w:rsidP="00382336">
      <w:pPr>
        <w:spacing w:line="276" w:lineRule="auto"/>
        <w:jc w:val="both"/>
        <w:rPr>
          <w:b/>
          <w:sz w:val="24"/>
          <w:szCs w:val="24"/>
        </w:rPr>
      </w:pPr>
      <w:r>
        <w:rPr>
          <w:b/>
          <w:sz w:val="24"/>
          <w:szCs w:val="24"/>
        </w:rPr>
        <w:t>Választmány:</w:t>
      </w:r>
    </w:p>
    <w:p w14:paraId="07C3C97F" w14:textId="3FC9E40A" w:rsidR="008046E1" w:rsidRDefault="008046E1" w:rsidP="008046E1">
      <w:pPr>
        <w:spacing w:line="276" w:lineRule="auto"/>
        <w:rPr>
          <w:sz w:val="24"/>
          <w:szCs w:val="24"/>
        </w:rPr>
      </w:pPr>
      <w:r>
        <w:rPr>
          <w:sz w:val="24"/>
          <w:szCs w:val="24"/>
        </w:rPr>
        <w:t>Az elmúlt időszak egyetlen választmányi ülésé</w:t>
      </w:r>
      <w:r w:rsidR="00106E82">
        <w:rPr>
          <w:sz w:val="24"/>
          <w:szCs w:val="24"/>
        </w:rPr>
        <w:t>ről kimentésemet kértem tanulmányi okokból kifolyólag, azonban a tárgyalandó anyagot ettől függetlenül áttekintettem.</w:t>
      </w:r>
      <w:r>
        <w:rPr>
          <w:sz w:val="24"/>
          <w:szCs w:val="24"/>
        </w:rPr>
        <w:t xml:space="preserve"> </w:t>
      </w:r>
    </w:p>
    <w:p w14:paraId="3C3CBC6D" w14:textId="77777777" w:rsidR="00106E82" w:rsidRPr="008046E1" w:rsidRDefault="00106E82" w:rsidP="008046E1">
      <w:pPr>
        <w:spacing w:line="276" w:lineRule="auto"/>
        <w:rPr>
          <w:sz w:val="24"/>
          <w:szCs w:val="24"/>
        </w:rPr>
      </w:pPr>
    </w:p>
    <w:p w14:paraId="72961482" w14:textId="5B36D66D" w:rsidR="00AB1040" w:rsidRPr="00382336" w:rsidRDefault="00E27D8D" w:rsidP="00382336">
      <w:pPr>
        <w:jc w:val="both"/>
        <w:rPr>
          <w:b/>
          <w:sz w:val="24"/>
          <w:szCs w:val="24"/>
        </w:rPr>
      </w:pPr>
      <w:proofErr w:type="spellStart"/>
      <w:r>
        <w:rPr>
          <w:rFonts w:cstheme="minorHAnsi"/>
          <w:b/>
          <w:sz w:val="24"/>
          <w:szCs w:val="24"/>
        </w:rPr>
        <w:t>Educatio</w:t>
      </w:r>
      <w:proofErr w:type="spellEnd"/>
      <w:r>
        <w:rPr>
          <w:rFonts w:cstheme="minorHAnsi"/>
          <w:b/>
          <w:sz w:val="24"/>
          <w:szCs w:val="24"/>
        </w:rPr>
        <w:t>/Nyílt nap</w:t>
      </w:r>
      <w:r w:rsidR="00437417" w:rsidRPr="00486B57">
        <w:rPr>
          <w:rFonts w:cstheme="minorHAnsi"/>
          <w:b/>
          <w:sz w:val="24"/>
          <w:szCs w:val="24"/>
        </w:rPr>
        <w:t xml:space="preserve">: </w:t>
      </w:r>
    </w:p>
    <w:p w14:paraId="0F809813" w14:textId="77BD8E8A" w:rsidR="00302244" w:rsidRDefault="00E27D8D" w:rsidP="001669B1">
      <w:pPr>
        <w:spacing w:line="276" w:lineRule="auto"/>
        <w:rPr>
          <w:rFonts w:cstheme="minorHAnsi"/>
          <w:sz w:val="24"/>
          <w:szCs w:val="24"/>
        </w:rPr>
      </w:pPr>
      <w:r>
        <w:rPr>
          <w:rFonts w:cstheme="minorHAnsi"/>
          <w:sz w:val="24"/>
          <w:szCs w:val="24"/>
        </w:rPr>
        <w:t xml:space="preserve">Az </w:t>
      </w:r>
      <w:proofErr w:type="spellStart"/>
      <w:r>
        <w:rPr>
          <w:rFonts w:cstheme="minorHAnsi"/>
          <w:sz w:val="24"/>
          <w:szCs w:val="24"/>
        </w:rPr>
        <w:t>Educatio</w:t>
      </w:r>
      <w:proofErr w:type="spellEnd"/>
      <w:r w:rsidR="00106E82">
        <w:rPr>
          <w:rFonts w:cstheme="minorHAnsi"/>
          <w:sz w:val="24"/>
          <w:szCs w:val="24"/>
        </w:rPr>
        <w:t xml:space="preserve"> minden napjára sikerült hallgatói segítséget találnom a szakos standokhoz. Az észrevételeiket és véleményüket a kiállításról megosztották velem is. Tudomásom szerint fennakadások nélkül zajlott az esemény. Közepes mennyiségű érdeklődő kereste fel a standjainkat. </w:t>
      </w:r>
      <w:r w:rsidR="00106E82">
        <w:rPr>
          <w:rFonts w:cstheme="minorHAnsi"/>
          <w:sz w:val="24"/>
          <w:szCs w:val="24"/>
        </w:rPr>
        <w:br/>
      </w:r>
      <w:r w:rsidR="00030EB9" w:rsidRPr="00030EB9">
        <w:rPr>
          <w:rFonts w:cstheme="minorHAnsi"/>
          <w:sz w:val="24"/>
          <w:szCs w:val="24"/>
        </w:rPr>
        <w:t xml:space="preserve">A Nyílt nap előkészületei nem zajlottak problémamentesen. Mivel az FFI két szakja külön jelent meg az eseményen, így az előkészületek is két oldalon zajlottak, elég függetlenül egymástól, emiatt néha volt egy kis kavarodás. A két szak közül csak az egyik kért hallgatói segítséget tőlünk, ehhez az embereket szerencsére nem kellett túl sokáig keresnem. A másikkal több probléma is volt: az ELTE honlapján elérhető tájékoztatóból több specializáció </w:t>
      </w:r>
      <w:r w:rsidR="00030EB9" w:rsidRPr="00030EB9">
        <w:rPr>
          <w:rFonts w:cstheme="minorHAnsi"/>
          <w:sz w:val="24"/>
          <w:szCs w:val="24"/>
        </w:rPr>
        <w:lastRenderedPageBreak/>
        <w:t>programja és standja is hiányzott. Ezeket félig sikerült csak elintézni, sajnos volt olyan specializáció, aki nem képviselte magát a Nyílt napon, pontos okokat erre nem tudok.</w:t>
      </w:r>
      <w:bookmarkStart w:id="0" w:name="_GoBack"/>
      <w:bookmarkEnd w:id="0"/>
    </w:p>
    <w:p w14:paraId="44173F22" w14:textId="77777777" w:rsidR="00302244" w:rsidRDefault="00302244" w:rsidP="001669B1">
      <w:pPr>
        <w:spacing w:line="276" w:lineRule="auto"/>
        <w:rPr>
          <w:rFonts w:cstheme="minorHAnsi"/>
          <w:sz w:val="24"/>
          <w:szCs w:val="24"/>
        </w:rPr>
      </w:pPr>
    </w:p>
    <w:p w14:paraId="3D1393BE" w14:textId="357B7FC6" w:rsidR="00733661" w:rsidRDefault="00904923" w:rsidP="001669B1">
      <w:pPr>
        <w:spacing w:line="276" w:lineRule="auto"/>
        <w:rPr>
          <w:sz w:val="24"/>
          <w:szCs w:val="24"/>
        </w:rPr>
      </w:pPr>
      <w:r>
        <w:rPr>
          <w:b/>
          <w:sz w:val="24"/>
          <w:szCs w:val="24"/>
        </w:rPr>
        <w:t>Mentorrendszer:</w:t>
      </w:r>
      <w:r w:rsidR="00437417">
        <w:rPr>
          <w:b/>
          <w:sz w:val="24"/>
          <w:szCs w:val="24"/>
        </w:rPr>
        <w:br/>
      </w:r>
      <w:r>
        <w:rPr>
          <w:sz w:val="24"/>
          <w:szCs w:val="24"/>
        </w:rPr>
        <w:t>A 2018/19-es mentorrendszer véget ért „hivatalosan” is. A mentorok megkapták az MMGV-</w:t>
      </w:r>
      <w:proofErr w:type="spellStart"/>
      <w:r>
        <w:rPr>
          <w:sz w:val="24"/>
          <w:szCs w:val="24"/>
        </w:rPr>
        <w:t>jüket</w:t>
      </w:r>
      <w:proofErr w:type="spellEnd"/>
      <w:r>
        <w:rPr>
          <w:sz w:val="24"/>
          <w:szCs w:val="24"/>
        </w:rPr>
        <w:t>, bár volt belőle egy kis gond, nem mindig volt egyértelmű, hogy a kitöltés pontosan kinek is szólt. Szinte mindenki elég jó értékelést kapott, volt pár olyan kitöltő is, aki meg merte írni a rosszat is</w:t>
      </w:r>
      <w:r w:rsidR="00030EB9">
        <w:rPr>
          <w:sz w:val="24"/>
          <w:szCs w:val="24"/>
        </w:rPr>
        <w:t>,</w:t>
      </w:r>
      <w:r>
        <w:rPr>
          <w:sz w:val="24"/>
          <w:szCs w:val="24"/>
        </w:rPr>
        <w:t xml:space="preserve"> nem csak a jót ismételte. A következő évi </w:t>
      </w:r>
      <w:r w:rsidR="00A04071">
        <w:rPr>
          <w:sz w:val="24"/>
          <w:szCs w:val="24"/>
        </w:rPr>
        <w:t>jelentkez</w:t>
      </w:r>
      <w:r w:rsidR="00B47F4D">
        <w:rPr>
          <w:sz w:val="24"/>
          <w:szCs w:val="24"/>
        </w:rPr>
        <w:t>ő</w:t>
      </w:r>
      <w:r w:rsidR="00A04071">
        <w:rPr>
          <w:sz w:val="24"/>
          <w:szCs w:val="24"/>
        </w:rPr>
        <w:t>k száma még engem is meglepett, úgy néz ki,</w:t>
      </w:r>
      <w:r>
        <w:rPr>
          <w:sz w:val="24"/>
          <w:szCs w:val="24"/>
        </w:rPr>
        <w:t xml:space="preserve"> nem lesz hiányunk, persze ez még csak az első köre a „próbáknak”, </w:t>
      </w:r>
      <w:r w:rsidR="00A04071">
        <w:rPr>
          <w:sz w:val="24"/>
          <w:szCs w:val="24"/>
        </w:rPr>
        <w:t>mind tudjuk, hogy ez a szám csökkenni fog.</w:t>
      </w:r>
      <w:r w:rsidR="00A04071">
        <w:rPr>
          <w:sz w:val="24"/>
          <w:szCs w:val="24"/>
        </w:rPr>
        <w:br/>
        <w:t xml:space="preserve">A szavazás jelenlegi állása szerint szerdán (02.13.) tarjuk a félév első </w:t>
      </w:r>
      <w:proofErr w:type="spellStart"/>
      <w:r w:rsidR="00A04071">
        <w:rPr>
          <w:sz w:val="24"/>
          <w:szCs w:val="24"/>
        </w:rPr>
        <w:t>SzaCs</w:t>
      </w:r>
      <w:proofErr w:type="spellEnd"/>
      <w:r w:rsidR="00A04071">
        <w:rPr>
          <w:sz w:val="24"/>
          <w:szCs w:val="24"/>
        </w:rPr>
        <w:t xml:space="preserve"> ülését, ahol a felező szervezési feladatai mellett a mentorfelelős pozícióba jelentkezőkről lesz szó.</w:t>
      </w:r>
      <w:r w:rsidR="00437417">
        <w:rPr>
          <w:b/>
          <w:sz w:val="24"/>
          <w:szCs w:val="24"/>
        </w:rPr>
        <w:br/>
      </w:r>
    </w:p>
    <w:p w14:paraId="77BE005F" w14:textId="4F21428F" w:rsidR="00A04071" w:rsidRDefault="00A04071" w:rsidP="001669B1">
      <w:pPr>
        <w:spacing w:line="276" w:lineRule="auto"/>
        <w:rPr>
          <w:sz w:val="24"/>
          <w:szCs w:val="24"/>
        </w:rPr>
      </w:pPr>
    </w:p>
    <w:p w14:paraId="4A034024" w14:textId="77777777" w:rsidR="00A04071" w:rsidRPr="00A04071" w:rsidRDefault="00A04071" w:rsidP="001669B1">
      <w:pPr>
        <w:spacing w:line="276" w:lineRule="auto"/>
        <w:rPr>
          <w:sz w:val="24"/>
          <w:szCs w:val="24"/>
        </w:rPr>
      </w:pPr>
    </w:p>
    <w:p w14:paraId="6AC0C793" w14:textId="727CB6BE" w:rsidR="00A53CB7" w:rsidRDefault="00E12D41" w:rsidP="00733661">
      <w:pPr>
        <w:spacing w:line="276" w:lineRule="auto"/>
        <w:rPr>
          <w:rFonts w:cstheme="minorHAnsi"/>
          <w:sz w:val="24"/>
          <w:szCs w:val="24"/>
        </w:rPr>
      </w:pPr>
      <w:r w:rsidRPr="001669B1">
        <w:rPr>
          <w:rFonts w:ascii="Franklin Gothic Heavy" w:hAnsi="Franklin Gothic Heavy"/>
          <w:noProof/>
          <w:sz w:val="24"/>
          <w:szCs w:val="24"/>
          <w:lang w:eastAsia="hu-HU"/>
        </w:rPr>
        <w:drawing>
          <wp:anchor distT="0" distB="0" distL="114300" distR="114300" simplePos="0" relativeHeight="251667456" behindDoc="1" locked="1" layoutInCell="1" allowOverlap="1" wp14:anchorId="4AF04CEA" wp14:editId="016123BF">
            <wp:simplePos x="0" y="0"/>
            <wp:positionH relativeFrom="page">
              <wp:posOffset>-47625</wp:posOffset>
            </wp:positionH>
            <wp:positionV relativeFrom="page">
              <wp:posOffset>-8890</wp:posOffset>
            </wp:positionV>
            <wp:extent cx="7678420" cy="10915015"/>
            <wp:effectExtent l="0" t="0" r="0" b="635"/>
            <wp:wrapNone/>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_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78420" cy="10915015"/>
                    </a:xfrm>
                    <a:prstGeom prst="rect">
                      <a:avLst/>
                    </a:prstGeom>
                  </pic:spPr>
                </pic:pic>
              </a:graphicData>
            </a:graphic>
            <wp14:sizeRelH relativeFrom="page">
              <wp14:pctWidth>0</wp14:pctWidth>
            </wp14:sizeRelH>
            <wp14:sizeRelV relativeFrom="page">
              <wp14:pctHeight>0</wp14:pctHeight>
            </wp14:sizeRelV>
          </wp:anchor>
        </w:drawing>
      </w:r>
      <w:bookmarkStart w:id="1" w:name="_Hlk481187733"/>
      <w:bookmarkEnd w:id="1"/>
      <w:r w:rsidR="00302244">
        <w:rPr>
          <w:sz w:val="24"/>
          <w:szCs w:val="24"/>
        </w:rPr>
        <w:t>Bár az</w:t>
      </w:r>
      <w:r w:rsidR="001669B1" w:rsidRPr="001669B1">
        <w:rPr>
          <w:sz w:val="24"/>
          <w:szCs w:val="24"/>
        </w:rPr>
        <w:t xml:space="preserve"> előző Küldöttgyűlés óta eltelt időszak</w:t>
      </w:r>
      <w:r w:rsidR="001669B1">
        <w:rPr>
          <w:sz w:val="24"/>
          <w:szCs w:val="24"/>
        </w:rPr>
        <w:t xml:space="preserve"> </w:t>
      </w:r>
      <w:r w:rsidR="00302244">
        <w:rPr>
          <w:sz w:val="24"/>
          <w:szCs w:val="24"/>
        </w:rPr>
        <w:t>nem rövid</w:t>
      </w:r>
      <w:r w:rsidR="001669B1">
        <w:rPr>
          <w:sz w:val="24"/>
          <w:szCs w:val="24"/>
        </w:rPr>
        <w:t xml:space="preserve">, </w:t>
      </w:r>
      <w:r w:rsidR="00302244">
        <w:rPr>
          <w:sz w:val="24"/>
          <w:szCs w:val="24"/>
        </w:rPr>
        <w:t>a vizsgaidőszak miatt én is inkább a saját tanulmány</w:t>
      </w:r>
      <w:r w:rsidR="00030EB9">
        <w:rPr>
          <w:sz w:val="24"/>
          <w:szCs w:val="24"/>
        </w:rPr>
        <w:t>ai</w:t>
      </w:r>
      <w:r w:rsidR="00302244">
        <w:rPr>
          <w:sz w:val="24"/>
          <w:szCs w:val="24"/>
        </w:rPr>
        <w:t xml:space="preserve">mra fektettem a hangsúlyt. A hallgatók leginkább személyesen kértek tőlem tanulmányi és technikai jellegű segítséget, </w:t>
      </w:r>
      <w:r w:rsidR="002B095B">
        <w:rPr>
          <w:sz w:val="24"/>
          <w:szCs w:val="24"/>
        </w:rPr>
        <w:t>semmiféle</w:t>
      </w:r>
      <w:r w:rsidR="00302244">
        <w:rPr>
          <w:sz w:val="24"/>
          <w:szCs w:val="24"/>
        </w:rPr>
        <w:t xml:space="preserve"> panasz nem érkezett hozzám.</w:t>
      </w:r>
    </w:p>
    <w:p w14:paraId="00B53B15" w14:textId="77777777" w:rsidR="00007C93" w:rsidRPr="007F79E8" w:rsidRDefault="00007C93" w:rsidP="00382336">
      <w:pPr>
        <w:tabs>
          <w:tab w:val="left" w:pos="2160"/>
        </w:tabs>
        <w:spacing w:line="276" w:lineRule="auto"/>
        <w:jc w:val="both"/>
        <w:rPr>
          <w:rFonts w:cstheme="minorHAnsi"/>
          <w:sz w:val="24"/>
          <w:szCs w:val="24"/>
        </w:rPr>
      </w:pPr>
      <w:r w:rsidRPr="007F79E8">
        <w:rPr>
          <w:rFonts w:cstheme="minorHAnsi"/>
          <w:sz w:val="24"/>
          <w:szCs w:val="24"/>
        </w:rPr>
        <w:t>Köszönöm, hogy elolvastad a beszámolómat!</w:t>
      </w:r>
    </w:p>
    <w:p w14:paraId="43A83E97" w14:textId="6231F6CA" w:rsidR="00007C93" w:rsidRPr="007F79E8" w:rsidRDefault="001669B1" w:rsidP="00382336">
      <w:pPr>
        <w:tabs>
          <w:tab w:val="left" w:pos="2160"/>
        </w:tabs>
        <w:spacing w:line="276" w:lineRule="auto"/>
        <w:jc w:val="both"/>
        <w:rPr>
          <w:rFonts w:cstheme="minorHAnsi"/>
          <w:sz w:val="24"/>
          <w:szCs w:val="24"/>
        </w:rPr>
      </w:pPr>
      <w:r w:rsidRPr="000C09E3">
        <w:rPr>
          <w:rFonts w:ascii="Franklin Gothic Heavy" w:hAnsi="Franklin Gothic Heavy"/>
          <w:b/>
          <w:noProof/>
          <w:sz w:val="24"/>
          <w:szCs w:val="24"/>
          <w:lang w:eastAsia="hu-HU"/>
        </w:rPr>
        <w:drawing>
          <wp:anchor distT="0" distB="0" distL="114300" distR="114300" simplePos="0" relativeHeight="251672576" behindDoc="1" locked="0" layoutInCell="1" allowOverlap="1" wp14:anchorId="05AF17F1" wp14:editId="41075419">
            <wp:simplePos x="0" y="0"/>
            <wp:positionH relativeFrom="page">
              <wp:posOffset>-28575</wp:posOffset>
            </wp:positionH>
            <wp:positionV relativeFrom="page">
              <wp:posOffset>0</wp:posOffset>
            </wp:positionV>
            <wp:extent cx="7667625" cy="10835640"/>
            <wp:effectExtent l="0" t="0" r="9525" b="3810"/>
            <wp:wrapNone/>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i_18.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67625" cy="10835640"/>
                    </a:xfrm>
                    <a:prstGeom prst="rect">
                      <a:avLst/>
                    </a:prstGeom>
                  </pic:spPr>
                </pic:pic>
              </a:graphicData>
            </a:graphic>
            <wp14:sizeRelH relativeFrom="page">
              <wp14:pctWidth>0</wp14:pctWidth>
            </wp14:sizeRelH>
            <wp14:sizeRelV relativeFrom="page">
              <wp14:pctHeight>0</wp14:pctHeight>
            </wp14:sizeRelV>
          </wp:anchor>
        </w:drawing>
      </w:r>
      <w:r w:rsidR="00007C93" w:rsidRPr="007F79E8">
        <w:rPr>
          <w:rFonts w:cstheme="minorHAnsi"/>
          <w:sz w:val="24"/>
          <w:szCs w:val="24"/>
        </w:rPr>
        <w:t xml:space="preserve">Ha bármi kérdésed, illetve észrevételed lenne, nyugodtan keress fel akár személyesen akár online felületen keresztül! </w:t>
      </w:r>
    </w:p>
    <w:p w14:paraId="7E89934E" w14:textId="77777777" w:rsidR="00382336" w:rsidRDefault="00382336" w:rsidP="00382336">
      <w:pPr>
        <w:spacing w:line="276" w:lineRule="auto"/>
        <w:rPr>
          <w:sz w:val="24"/>
          <w:szCs w:val="24"/>
        </w:rPr>
      </w:pPr>
    </w:p>
    <w:p w14:paraId="2875F5E8" w14:textId="4A3CE2FC" w:rsidR="00007C93" w:rsidRDefault="001F4655" w:rsidP="00382336">
      <w:pPr>
        <w:spacing w:line="276" w:lineRule="auto"/>
        <w:rPr>
          <w:sz w:val="24"/>
          <w:szCs w:val="24"/>
        </w:rPr>
      </w:pPr>
      <w:r>
        <w:rPr>
          <w:sz w:val="24"/>
          <w:szCs w:val="24"/>
        </w:rPr>
        <w:t>Budapest, 201</w:t>
      </w:r>
      <w:r w:rsidR="00302244">
        <w:rPr>
          <w:sz w:val="24"/>
          <w:szCs w:val="24"/>
        </w:rPr>
        <w:t>9</w:t>
      </w:r>
      <w:r>
        <w:rPr>
          <w:sz w:val="24"/>
          <w:szCs w:val="24"/>
        </w:rPr>
        <w:t xml:space="preserve">. </w:t>
      </w:r>
      <w:r w:rsidR="00302244">
        <w:rPr>
          <w:sz w:val="24"/>
          <w:szCs w:val="24"/>
        </w:rPr>
        <w:t>02</w:t>
      </w:r>
      <w:r>
        <w:rPr>
          <w:sz w:val="24"/>
          <w:szCs w:val="24"/>
        </w:rPr>
        <w:t xml:space="preserve">. </w:t>
      </w:r>
      <w:r w:rsidR="00302244">
        <w:rPr>
          <w:sz w:val="24"/>
          <w:szCs w:val="24"/>
        </w:rPr>
        <w:t>09</w:t>
      </w:r>
      <w:r w:rsidR="007F79E8" w:rsidRPr="007F79E8">
        <w:rPr>
          <w:sz w:val="24"/>
          <w:szCs w:val="24"/>
        </w:rPr>
        <w:t>.</w:t>
      </w:r>
      <w:r w:rsidR="00E12D41" w:rsidRPr="00E12D41">
        <w:rPr>
          <w:noProof/>
          <w:sz w:val="24"/>
          <w:szCs w:val="24"/>
          <w:lang w:eastAsia="hu-HU"/>
        </w:rPr>
        <w:t xml:space="preserve"> </w:t>
      </w:r>
    </w:p>
    <w:p w14:paraId="50679C6C" w14:textId="77777777" w:rsidR="003F05CA" w:rsidRDefault="00CC6186">
      <w:pPr>
        <w:rPr>
          <w:sz w:val="24"/>
          <w:szCs w:val="24"/>
        </w:rPr>
      </w:pPr>
      <w:r>
        <w:rPr>
          <w:noProof/>
          <w:sz w:val="24"/>
          <w:szCs w:val="24"/>
          <w:lang w:eastAsia="hu-HU"/>
        </w:rPr>
        <mc:AlternateContent>
          <mc:Choice Requires="wps">
            <w:drawing>
              <wp:anchor distT="0" distB="0" distL="114300" distR="114300" simplePos="0" relativeHeight="251658240" behindDoc="0" locked="0" layoutInCell="1" allowOverlap="1" wp14:anchorId="2A44A0CA" wp14:editId="25D93063">
                <wp:simplePos x="0" y="0"/>
                <wp:positionH relativeFrom="margin">
                  <wp:align>center</wp:align>
                </wp:positionH>
                <wp:positionV relativeFrom="paragraph">
                  <wp:posOffset>35560</wp:posOffset>
                </wp:positionV>
                <wp:extent cx="2738755" cy="1133475"/>
                <wp:effectExtent l="0" t="0" r="23495" b="28575"/>
                <wp:wrapNone/>
                <wp:docPr id="1" name="Szövegdoboz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133475"/>
                        </a:xfrm>
                        <a:prstGeom prst="rect">
                          <a:avLst/>
                        </a:prstGeom>
                        <a:noFill/>
                        <a:ln w="9525">
                          <a:solidFill>
                            <a:srgbClr val="000000"/>
                          </a:solidFill>
                          <a:miter lim="800000"/>
                          <a:headEnd/>
                          <a:tailEnd/>
                        </a:ln>
                      </wps:spPr>
                      <wps:txbx>
                        <w:txbxContent>
                          <w:p w14:paraId="07C4F792" w14:textId="77777777" w:rsidR="007F79E8" w:rsidRDefault="007F79E8" w:rsidP="007F79E8">
                            <w:pPr>
                              <w:jc w:val="center"/>
                            </w:pPr>
                            <w:r>
                              <w:t>Laza Dániel</w:t>
                            </w:r>
                          </w:p>
                          <w:p w14:paraId="2A5A4853" w14:textId="77777777" w:rsidR="007F79E8" w:rsidRDefault="007F79E8" w:rsidP="007F79E8">
                            <w:pPr>
                              <w:jc w:val="center"/>
                            </w:pPr>
                            <w:r>
                              <w:t>Földrajz- és Földtudományi Szakterületi Koordinátor</w:t>
                            </w:r>
                            <w:r>
                              <w:br/>
                              <w:t>Mobil: 30/2438445</w:t>
                            </w:r>
                            <w:r>
                              <w:br/>
                              <w:t>Email: foldtudszk@ttkhok.elte.hu</w:t>
                            </w:r>
                            <w: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4A0CA" id="_x0000_t202" coordsize="21600,21600" o:spt="202" path="m,l,21600r21600,l21600,xe">
                <v:stroke joinstyle="miter"/>
                <v:path gradientshapeok="t" o:connecttype="rect"/>
              </v:shapetype>
              <v:shape id="Szövegdoboz 1" o:spid="_x0000_s1026" type="#_x0000_t202" style="position:absolute;margin-left:0;margin-top:2.8pt;width:215.65pt;height:89.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" filled="f">
                <v:textbox>
                  <w:txbxContent>
                    <w:p w14:paraId="07C4F792" w14:textId="77777777" w:rsidR="007F79E8" w:rsidRDefault="007F79E8" w:rsidP="007F79E8">
                      <w:pPr>
                        <w:jc w:val="center"/>
                      </w:pPr>
                      <w:r>
                        <w:t>Laza Dániel</w:t>
                      </w:r>
                    </w:p>
                    <w:p w14:paraId="2A5A4853" w14:textId="77777777" w:rsidR="007F79E8" w:rsidRDefault="007F79E8" w:rsidP="007F79E8">
                      <w:pPr>
                        <w:jc w:val="center"/>
                      </w:pPr>
                      <w:r>
                        <w:t>Földrajz- és Földtudományi Szakterületi Koordinátor</w:t>
                      </w:r>
                      <w:r>
                        <w:br/>
                        <w:t>Mobil: 30/2438445</w:t>
                      </w:r>
                      <w:r>
                        <w:br/>
                        <w:t>Email: foldtudszk@ttkhok.elte.hu</w:t>
                      </w:r>
                      <w:r>
                        <w:br/>
                      </w:r>
                    </w:p>
                  </w:txbxContent>
                </v:textbox>
                <w10:wrap anchorx="margin"/>
              </v:shape>
            </w:pict>
          </mc:Fallback>
        </mc:AlternateContent>
      </w:r>
    </w:p>
    <w:p w14:paraId="31E8BE97" w14:textId="77777777" w:rsidR="003F05CA" w:rsidRDefault="003F05CA">
      <w:pPr>
        <w:rPr>
          <w:sz w:val="24"/>
          <w:szCs w:val="24"/>
        </w:rPr>
      </w:pPr>
    </w:p>
    <w:p w14:paraId="48E47B26" w14:textId="77777777" w:rsidR="003F05CA" w:rsidRDefault="003F05CA">
      <w:pPr>
        <w:rPr>
          <w:sz w:val="24"/>
          <w:szCs w:val="24"/>
        </w:rPr>
      </w:pPr>
    </w:p>
    <w:p w14:paraId="005547E9" w14:textId="77777777" w:rsidR="00E20466" w:rsidRDefault="00E20466" w:rsidP="00E20466">
      <w:pPr>
        <w:jc w:val="center"/>
        <w:rPr>
          <w:sz w:val="24"/>
          <w:szCs w:val="24"/>
        </w:rPr>
      </w:pPr>
    </w:p>
    <w:p w14:paraId="62B466B9" w14:textId="77777777" w:rsidR="00E20466" w:rsidRDefault="00E20466" w:rsidP="00E20466">
      <w:pPr>
        <w:jc w:val="center"/>
        <w:rPr>
          <w:sz w:val="24"/>
          <w:szCs w:val="24"/>
        </w:rPr>
      </w:pPr>
    </w:p>
    <w:p w14:paraId="3DD5A013" w14:textId="77777777" w:rsidR="007F79E8" w:rsidRPr="007F79E8" w:rsidRDefault="00E20466" w:rsidP="00E20466">
      <w:pPr>
        <w:jc w:val="center"/>
        <w:rPr>
          <w:sz w:val="24"/>
          <w:szCs w:val="24"/>
        </w:rPr>
      </w:pPr>
      <w:r w:rsidRPr="00E20466">
        <w:rPr>
          <w:noProof/>
          <w:sz w:val="24"/>
          <w:szCs w:val="24"/>
          <w:lang w:eastAsia="hu-HU"/>
        </w:rPr>
        <w:drawing>
          <wp:inline distT="0" distB="0" distL="0" distR="0" wp14:anchorId="182218FD" wp14:editId="6F255F46">
            <wp:extent cx="3409267" cy="1007089"/>
            <wp:effectExtent l="0" t="0" r="1270" b="3175"/>
            <wp:docPr id="8" name="Kép 8" descr="C:\Users\Kiss Veronika Flóra\Desktop\ELTE-TTK-HOK-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ss Veronika Flóra\Desktop\ELTE-TTK-HOK-logo-BLACK.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16323" cy="1009173"/>
                    </a:xfrm>
                    <a:prstGeom prst="rect">
                      <a:avLst/>
                    </a:prstGeom>
                    <a:noFill/>
                    <a:ln>
                      <a:noFill/>
                    </a:ln>
                  </pic:spPr>
                </pic:pic>
              </a:graphicData>
            </a:graphic>
          </wp:inline>
        </w:drawing>
      </w:r>
    </w:p>
    <w:sectPr w:rsidR="007F79E8" w:rsidRPr="007F79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ranklin Gothic Heavy">
    <w:altName w:val="Arial Black"/>
    <w:panose1 w:val="020B0903020102020204"/>
    <w:charset w:val="EE"/>
    <w:family w:val="swiss"/>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4977"/>
    <w:rsid w:val="00001E90"/>
    <w:rsid w:val="00007C93"/>
    <w:rsid w:val="0002674F"/>
    <w:rsid w:val="00030EB9"/>
    <w:rsid w:val="000377B6"/>
    <w:rsid w:val="00095B24"/>
    <w:rsid w:val="000A2A20"/>
    <w:rsid w:val="000C09E3"/>
    <w:rsid w:val="000C59D1"/>
    <w:rsid w:val="000E7C6A"/>
    <w:rsid w:val="000F42B8"/>
    <w:rsid w:val="00106E82"/>
    <w:rsid w:val="00117D0B"/>
    <w:rsid w:val="0013319B"/>
    <w:rsid w:val="001625FE"/>
    <w:rsid w:val="00164391"/>
    <w:rsid w:val="001669B1"/>
    <w:rsid w:val="00195D09"/>
    <w:rsid w:val="001A5EF9"/>
    <w:rsid w:val="001B319C"/>
    <w:rsid w:val="001C3A30"/>
    <w:rsid w:val="001F4655"/>
    <w:rsid w:val="00225B3B"/>
    <w:rsid w:val="0024320B"/>
    <w:rsid w:val="00284DE3"/>
    <w:rsid w:val="002B095B"/>
    <w:rsid w:val="002B42D2"/>
    <w:rsid w:val="002D5880"/>
    <w:rsid w:val="002E60FF"/>
    <w:rsid w:val="002E6879"/>
    <w:rsid w:val="002F0C21"/>
    <w:rsid w:val="00302244"/>
    <w:rsid w:val="0031799E"/>
    <w:rsid w:val="003478AA"/>
    <w:rsid w:val="00350B0B"/>
    <w:rsid w:val="003739FD"/>
    <w:rsid w:val="003761CB"/>
    <w:rsid w:val="00382336"/>
    <w:rsid w:val="003C0DCA"/>
    <w:rsid w:val="003C249B"/>
    <w:rsid w:val="003C3984"/>
    <w:rsid w:val="003C57A1"/>
    <w:rsid w:val="003F05CA"/>
    <w:rsid w:val="003F51A1"/>
    <w:rsid w:val="003F51C4"/>
    <w:rsid w:val="00437417"/>
    <w:rsid w:val="00481A5E"/>
    <w:rsid w:val="00486B57"/>
    <w:rsid w:val="004903FD"/>
    <w:rsid w:val="004D2D94"/>
    <w:rsid w:val="004F7EF9"/>
    <w:rsid w:val="00501CBD"/>
    <w:rsid w:val="00543712"/>
    <w:rsid w:val="00553D77"/>
    <w:rsid w:val="00561817"/>
    <w:rsid w:val="00565F3E"/>
    <w:rsid w:val="005917AE"/>
    <w:rsid w:val="005A7183"/>
    <w:rsid w:val="005B4A33"/>
    <w:rsid w:val="005B787C"/>
    <w:rsid w:val="005E3095"/>
    <w:rsid w:val="005F44A3"/>
    <w:rsid w:val="00610093"/>
    <w:rsid w:val="00613D49"/>
    <w:rsid w:val="00631F96"/>
    <w:rsid w:val="006338C5"/>
    <w:rsid w:val="006369CA"/>
    <w:rsid w:val="00660408"/>
    <w:rsid w:val="006618B4"/>
    <w:rsid w:val="00663D68"/>
    <w:rsid w:val="006654CE"/>
    <w:rsid w:val="0067076A"/>
    <w:rsid w:val="00672643"/>
    <w:rsid w:val="006A4977"/>
    <w:rsid w:val="006A6BE6"/>
    <w:rsid w:val="006B5D07"/>
    <w:rsid w:val="006C4F7F"/>
    <w:rsid w:val="006E08FA"/>
    <w:rsid w:val="006F3210"/>
    <w:rsid w:val="00702523"/>
    <w:rsid w:val="0071241B"/>
    <w:rsid w:val="00715609"/>
    <w:rsid w:val="00733661"/>
    <w:rsid w:val="0074606C"/>
    <w:rsid w:val="00753557"/>
    <w:rsid w:val="007A3604"/>
    <w:rsid w:val="007B26EC"/>
    <w:rsid w:val="007D34D7"/>
    <w:rsid w:val="007E0E6F"/>
    <w:rsid w:val="007F79E8"/>
    <w:rsid w:val="00801B18"/>
    <w:rsid w:val="00802B2B"/>
    <w:rsid w:val="008046E1"/>
    <w:rsid w:val="0081553A"/>
    <w:rsid w:val="008570E1"/>
    <w:rsid w:val="008B06E6"/>
    <w:rsid w:val="008B3D64"/>
    <w:rsid w:val="008D1CBA"/>
    <w:rsid w:val="00904923"/>
    <w:rsid w:val="009055B0"/>
    <w:rsid w:val="00913F05"/>
    <w:rsid w:val="009175B4"/>
    <w:rsid w:val="009255F9"/>
    <w:rsid w:val="00945F8A"/>
    <w:rsid w:val="0098778F"/>
    <w:rsid w:val="009B6328"/>
    <w:rsid w:val="009C2AAF"/>
    <w:rsid w:val="009D0AE6"/>
    <w:rsid w:val="009D2845"/>
    <w:rsid w:val="009D4AB8"/>
    <w:rsid w:val="009E03B4"/>
    <w:rsid w:val="009E061B"/>
    <w:rsid w:val="009F4FE8"/>
    <w:rsid w:val="00A04071"/>
    <w:rsid w:val="00A24648"/>
    <w:rsid w:val="00A372A3"/>
    <w:rsid w:val="00A53CB7"/>
    <w:rsid w:val="00AA5CFC"/>
    <w:rsid w:val="00AB0070"/>
    <w:rsid w:val="00AB1040"/>
    <w:rsid w:val="00AD32B8"/>
    <w:rsid w:val="00AF6D99"/>
    <w:rsid w:val="00B24DEA"/>
    <w:rsid w:val="00B26630"/>
    <w:rsid w:val="00B365F3"/>
    <w:rsid w:val="00B47F4D"/>
    <w:rsid w:val="00B61802"/>
    <w:rsid w:val="00B65DCF"/>
    <w:rsid w:val="00B83D7C"/>
    <w:rsid w:val="00BA481B"/>
    <w:rsid w:val="00BB53B9"/>
    <w:rsid w:val="00BC4FEC"/>
    <w:rsid w:val="00BD35ED"/>
    <w:rsid w:val="00BF2E25"/>
    <w:rsid w:val="00C17593"/>
    <w:rsid w:val="00C353D2"/>
    <w:rsid w:val="00C40372"/>
    <w:rsid w:val="00C40A0B"/>
    <w:rsid w:val="00C724B6"/>
    <w:rsid w:val="00C83B19"/>
    <w:rsid w:val="00C856EC"/>
    <w:rsid w:val="00C8714E"/>
    <w:rsid w:val="00C97269"/>
    <w:rsid w:val="00CC3393"/>
    <w:rsid w:val="00CC6186"/>
    <w:rsid w:val="00CE7105"/>
    <w:rsid w:val="00CE7C78"/>
    <w:rsid w:val="00CF496C"/>
    <w:rsid w:val="00D360CE"/>
    <w:rsid w:val="00D36362"/>
    <w:rsid w:val="00D370D4"/>
    <w:rsid w:val="00D4768F"/>
    <w:rsid w:val="00D55352"/>
    <w:rsid w:val="00D62204"/>
    <w:rsid w:val="00D6635E"/>
    <w:rsid w:val="00D67BB7"/>
    <w:rsid w:val="00D8732B"/>
    <w:rsid w:val="00DA557B"/>
    <w:rsid w:val="00DB7A8D"/>
    <w:rsid w:val="00DC14E3"/>
    <w:rsid w:val="00DD0EA7"/>
    <w:rsid w:val="00DE3E20"/>
    <w:rsid w:val="00E12D41"/>
    <w:rsid w:val="00E13568"/>
    <w:rsid w:val="00E20466"/>
    <w:rsid w:val="00E27D8D"/>
    <w:rsid w:val="00E47D77"/>
    <w:rsid w:val="00E74ACB"/>
    <w:rsid w:val="00E87E88"/>
    <w:rsid w:val="00E922E9"/>
    <w:rsid w:val="00EA2FDD"/>
    <w:rsid w:val="00EA4AAB"/>
    <w:rsid w:val="00ED1593"/>
    <w:rsid w:val="00ED6A21"/>
    <w:rsid w:val="00EE440F"/>
    <w:rsid w:val="00EE7F9E"/>
    <w:rsid w:val="00EF276D"/>
    <w:rsid w:val="00EF5502"/>
    <w:rsid w:val="00F04593"/>
    <w:rsid w:val="00F14ED7"/>
    <w:rsid w:val="00F27297"/>
    <w:rsid w:val="00F45B4F"/>
    <w:rsid w:val="00F66721"/>
    <w:rsid w:val="00F92113"/>
    <w:rsid w:val="00FB33EF"/>
    <w:rsid w:val="00FB5EE1"/>
    <w:rsid w:val="00FC7671"/>
    <w:rsid w:val="00FE330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920B"/>
  <w15:chartTrackingRefBased/>
  <w15:docId w15:val="{6AFBED50-21C5-4401-93B9-E6C339CB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99"/>
    <w:qFormat/>
    <w:rsid w:val="00007C93"/>
    <w:pPr>
      <w:ind w:left="720"/>
      <w:contextualSpacing/>
    </w:pPr>
    <w:rPr>
      <w:rFonts w:ascii="Calibri" w:eastAsia="Calibri" w:hAnsi="Calibri" w:cs="Times New Roman"/>
    </w:rPr>
  </w:style>
  <w:style w:type="character" w:styleId="Hiperhivatkozs">
    <w:name w:val="Hyperlink"/>
    <w:basedOn w:val="Bekezdsalapbettpusa"/>
    <w:uiPriority w:val="99"/>
    <w:unhideWhenUsed/>
    <w:rsid w:val="000F42B8"/>
    <w:rPr>
      <w:color w:val="0563C1" w:themeColor="hyperlink"/>
      <w:u w:val="single"/>
    </w:rPr>
  </w:style>
  <w:style w:type="character" w:customStyle="1" w:styleId="Feloldatlanmegemlts1">
    <w:name w:val="Feloldatlan megemlítés1"/>
    <w:basedOn w:val="Bekezdsalapbettpusa"/>
    <w:uiPriority w:val="99"/>
    <w:semiHidden/>
    <w:unhideWhenUsed/>
    <w:rsid w:val="000F42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563</TotalTime>
  <Pages>2</Pages>
  <Words>325</Words>
  <Characters>2248</Characters>
  <Application>Microsoft Office Word</Application>
  <DocSecurity>0</DocSecurity>
  <Lines>18</Lines>
  <Paragraphs>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dc:creator>
  <cp:keywords/>
  <dc:description/>
  <cp:lastModifiedBy> </cp:lastModifiedBy>
  <cp:revision>20</cp:revision>
  <cp:lastPrinted>2018-10-06T11:58:00Z</cp:lastPrinted>
  <dcterms:created xsi:type="dcterms:W3CDTF">2018-10-06T11:55:00Z</dcterms:created>
  <dcterms:modified xsi:type="dcterms:W3CDTF">2019-02-09T10:37:00Z</dcterms:modified>
</cp:coreProperties>
</file>